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590"/>
        <w:gridCol w:w="10210"/>
      </w:tblGrid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top w:val="nil"/>
              <w:left w:val="nil"/>
              <w:right w:val="nil"/>
            </w:tcBorders>
          </w:tcPr>
          <w:p w:rsidR="00136B1F" w:rsidRDefault="00136B1F" w:rsidP="001F35F5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Long Term Care Agreement for</w:t>
            </w:r>
          </w:p>
          <w:p w:rsidR="00136B1F" w:rsidRPr="00136B1F" w:rsidRDefault="00136B1F" w:rsidP="00765C2D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36B1F">
              <w:rPr>
                <w:rFonts w:ascii="Arial" w:hAnsi="Arial" w:cs="Arial"/>
                <w:b/>
                <w:sz w:val="28"/>
                <w:szCs w:val="28"/>
              </w:rPr>
              <w:t>F</w:t>
            </w:r>
            <w:r>
              <w:rPr>
                <w:rFonts w:ascii="Arial" w:hAnsi="Arial" w:cs="Arial"/>
                <w:b/>
                <w:sz w:val="28"/>
                <w:szCs w:val="28"/>
              </w:rPr>
              <w:t>oster</w:t>
            </w:r>
            <w:r w:rsidRPr="00136B1F">
              <w:rPr>
                <w:rFonts w:ascii="Arial" w:hAnsi="Arial" w:cs="Arial"/>
                <w:b/>
                <w:sz w:val="28"/>
                <w:szCs w:val="28"/>
              </w:rPr>
              <w:t xml:space="preserve">  P</w:t>
            </w:r>
            <w:r>
              <w:rPr>
                <w:rFonts w:ascii="Arial" w:hAnsi="Arial" w:cs="Arial"/>
                <w:b/>
                <w:sz w:val="28"/>
                <w:szCs w:val="28"/>
              </w:rPr>
              <w:t>arents</w:t>
            </w:r>
            <w:r w:rsidRPr="00136B1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b/>
                <w:sz w:val="28"/>
                <w:szCs w:val="28"/>
              </w:rPr>
              <w:t>or</w:t>
            </w:r>
            <w:r w:rsidRPr="00136B1F">
              <w:rPr>
                <w:rFonts w:ascii="Arial" w:hAnsi="Arial" w:cs="Arial"/>
                <w:b/>
                <w:sz w:val="28"/>
                <w:szCs w:val="28"/>
              </w:rPr>
              <w:t xml:space="preserve"> R</w:t>
            </w:r>
            <w:r>
              <w:rPr>
                <w:rFonts w:ascii="Arial" w:hAnsi="Arial" w:cs="Arial"/>
                <w:b/>
                <w:sz w:val="28"/>
                <w:szCs w:val="28"/>
              </w:rPr>
              <w:t>elative Caregivers</w:t>
            </w:r>
          </w:p>
        </w:tc>
      </w:tr>
      <w:tr w:rsidR="00136B1F" w:rsidTr="00765C2D">
        <w:trPr>
          <w:jc w:val="center"/>
        </w:trPr>
        <w:tc>
          <w:tcPr>
            <w:tcW w:w="590" w:type="dxa"/>
            <w:tcBorders>
              <w:bottom w:val="single" w:sz="2" w:space="0" w:color="auto"/>
            </w:tcBorders>
          </w:tcPr>
          <w:p w:rsidR="00136B1F" w:rsidRPr="00476CCF" w:rsidRDefault="00136B1F" w:rsidP="00136B1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476CCF">
              <w:rPr>
                <w:rFonts w:ascii="Arial" w:hAnsi="Arial" w:cs="Arial"/>
                <w:sz w:val="20"/>
                <w:szCs w:val="20"/>
              </w:rPr>
              <w:t>RE:</w:t>
            </w:r>
          </w:p>
        </w:tc>
        <w:tc>
          <w:tcPr>
            <w:tcW w:w="10200" w:type="dxa"/>
            <w:tcBorders>
              <w:bottom w:val="single" w:sz="2" w:space="0" w:color="auto"/>
              <w:right w:val="single" w:sz="2" w:space="0" w:color="auto"/>
            </w:tcBorders>
          </w:tcPr>
          <w:p w:rsidR="00136B1F" w:rsidRPr="00136B1F" w:rsidRDefault="00136B1F" w:rsidP="00136B1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 w:rsidRPr="00136B1F">
              <w:rPr>
                <w:rFonts w:ascii="Arial" w:hAnsi="Arial" w:cs="Arial"/>
                <w:sz w:val="16"/>
                <w:szCs w:val="16"/>
              </w:rPr>
              <w:t>CHILD’S NAME</w:t>
            </w:r>
          </w:p>
          <w:p w:rsidR="00136B1F" w:rsidRPr="00136B1F" w:rsidRDefault="00136B1F" w:rsidP="00136B1F">
            <w:pPr>
              <w:spacing w:before="20"/>
            </w:pPr>
            <w:r w:rsidRPr="00136B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B1F">
              <w:rPr>
                <w:b/>
              </w:rPr>
              <w:instrText xml:space="preserve"> FORMTEXT </w:instrText>
            </w:r>
            <w:r w:rsidRPr="00136B1F">
              <w:rPr>
                <w:b/>
              </w:rPr>
            </w:r>
            <w:r w:rsidRPr="00136B1F">
              <w:rPr>
                <w:b/>
              </w:rPr>
              <w:fldChar w:fldCharType="separate"/>
            </w:r>
            <w:bookmarkStart w:id="0" w:name="_GoBack"/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bookmarkEnd w:id="0"/>
            <w:r w:rsidRPr="00136B1F">
              <w:rPr>
                <w:b/>
              </w:rPr>
              <w:fldChar w:fldCharType="end"/>
            </w:r>
          </w:p>
        </w:tc>
      </w:tr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top w:val="single" w:sz="2" w:space="0" w:color="auto"/>
              <w:bottom w:val="nil"/>
              <w:right w:val="single" w:sz="2" w:space="0" w:color="auto"/>
            </w:tcBorders>
          </w:tcPr>
          <w:p w:rsidR="00136B1F" w:rsidRPr="00136B1F" w:rsidRDefault="00136B1F" w:rsidP="0096169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This agreement is entered into between </w:t>
            </w:r>
            <w:r w:rsidR="001F35F5">
              <w:rPr>
                <w:rFonts w:ascii="Arial" w:hAnsi="Arial" w:cs="Arial"/>
                <w:sz w:val="20"/>
                <w:szCs w:val="20"/>
              </w:rPr>
              <w:t>DCYF</w:t>
            </w:r>
            <w:r>
              <w:rPr>
                <w:rFonts w:ascii="Arial" w:hAnsi="Arial" w:cs="Arial"/>
                <w:sz w:val="20"/>
                <w:szCs w:val="20"/>
              </w:rPr>
              <w:t xml:space="preserve"> and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(foster parent/relative caregiver name) as a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Long Term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43BAA">
              <w:rPr>
                <w:rFonts w:ascii="Arial" w:hAnsi="Arial" w:cs="Arial"/>
                <w:sz w:val="20"/>
                <w:szCs w:val="20"/>
              </w:rPr>
              <w:t>Care</w:t>
            </w:r>
            <w:r>
              <w:rPr>
                <w:rFonts w:ascii="Arial" w:hAnsi="Arial" w:cs="Arial"/>
                <w:sz w:val="20"/>
                <w:szCs w:val="20"/>
              </w:rPr>
              <w:t xml:space="preserve"> Agreement.</w:t>
            </w:r>
          </w:p>
        </w:tc>
      </w:tr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36B1F" w:rsidRDefault="00136B1F" w:rsidP="0096169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36B1F" w:rsidRPr="00136B1F" w:rsidRDefault="00136B1F" w:rsidP="0096169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It has been determined in a share planning meeting that it is in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(child’s name) best interest to remain in the home of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(foster parent/relative caregiver name) and be raised by them as a member of their family until he/she reaches the age of 18.  </w:t>
            </w:r>
            <w:r w:rsidRPr="00443BAA">
              <w:rPr>
                <w:rFonts w:ascii="Arial" w:hAnsi="Arial" w:cs="Arial"/>
                <w:sz w:val="20"/>
                <w:szCs w:val="20"/>
              </w:rPr>
              <w:t>It has also been determined that other permanent plans, such as return home, adoption, third party custody and guardianship are not appropriate options for this child</w:t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36B1F" w:rsidRDefault="00136B1F" w:rsidP="0096169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B1F" w:rsidTr="00765C2D">
        <w:trPr>
          <w:jc w:val="center"/>
        </w:trPr>
        <w:tc>
          <w:tcPr>
            <w:tcW w:w="11016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36B1F" w:rsidRPr="00136B1F" w:rsidRDefault="00136B1F" w:rsidP="0096169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I/We,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(foster parent/relative caregiver name), agree to be the caregiver(s) for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(child’s name) until he/she reaches the age of 18.  I/We will not ask for him/her to be removed from our home, except under serious, unusual circumstances that cannot be alleviated by services provide</w:t>
            </w:r>
            <w:r w:rsidR="00476CCF">
              <w:rPr>
                <w:rFonts w:ascii="Arial" w:hAnsi="Arial" w:cs="Arial"/>
                <w:sz w:val="20"/>
                <w:szCs w:val="20"/>
              </w:rPr>
              <w:t xml:space="preserve">d by </w:t>
            </w:r>
            <w:r w:rsidR="001F35F5">
              <w:rPr>
                <w:rFonts w:ascii="Arial" w:hAnsi="Arial" w:cs="Arial"/>
                <w:sz w:val="20"/>
                <w:szCs w:val="20"/>
              </w:rPr>
              <w:t>DCYF</w:t>
            </w:r>
            <w:r w:rsidR="00476CCF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6B1F" w:rsidTr="00765C2D">
        <w:trPr>
          <w:jc w:val="center"/>
        </w:trPr>
        <w:tc>
          <w:tcPr>
            <w:tcW w:w="11016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36B1F" w:rsidRDefault="00136B1F" w:rsidP="00961697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136B1F" w:rsidTr="00765C2D">
        <w:trPr>
          <w:jc w:val="center"/>
        </w:trPr>
        <w:tc>
          <w:tcPr>
            <w:tcW w:w="11016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36B1F" w:rsidRPr="00136B1F" w:rsidRDefault="00136B1F" w:rsidP="0096169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I/We understand that this is a foster care placement </w:t>
            </w:r>
            <w:r w:rsidRPr="00443BAA">
              <w:rPr>
                <w:rFonts w:ascii="Arial" w:hAnsi="Arial" w:cs="Arial"/>
                <w:sz w:val="20"/>
                <w:szCs w:val="20"/>
              </w:rPr>
              <w:t>and</w:t>
            </w:r>
            <w:r>
              <w:rPr>
                <w:rFonts w:ascii="Arial" w:hAnsi="Arial" w:cs="Arial"/>
                <w:sz w:val="20"/>
                <w:szCs w:val="20"/>
              </w:rPr>
              <w:t xml:space="preserve"> that the child will continue to be a dependent child and will remain in the custody of the Department of Social and Health Services.</w:t>
            </w:r>
          </w:p>
        </w:tc>
      </w:tr>
      <w:tr w:rsidR="00136B1F" w:rsidTr="00765C2D">
        <w:trPr>
          <w:jc w:val="center"/>
        </w:trPr>
        <w:tc>
          <w:tcPr>
            <w:tcW w:w="11016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36B1F" w:rsidRDefault="00136B1F" w:rsidP="0096169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B1F" w:rsidTr="00765C2D">
        <w:trPr>
          <w:jc w:val="center"/>
        </w:trPr>
        <w:tc>
          <w:tcPr>
            <w:tcW w:w="11016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36B1F" w:rsidRDefault="001F35F5" w:rsidP="0096169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DCYF</w:t>
            </w:r>
            <w:r w:rsidR="00136B1F">
              <w:rPr>
                <w:rFonts w:ascii="Arial" w:hAnsi="Arial" w:cs="Arial"/>
                <w:sz w:val="20"/>
                <w:szCs w:val="20"/>
              </w:rPr>
              <w:t xml:space="preserve"> will not move this child from this placement unless the child’s safety, health or well-being are at risk in the placement or in the case of a placement with licensed foster parents, the foster parents are no longer licensed.</w:t>
            </w:r>
          </w:p>
        </w:tc>
      </w:tr>
      <w:tr w:rsidR="00136B1F" w:rsidTr="00765C2D">
        <w:trPr>
          <w:jc w:val="center"/>
        </w:trPr>
        <w:tc>
          <w:tcPr>
            <w:tcW w:w="11016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36B1F" w:rsidRDefault="00136B1F" w:rsidP="0096169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B1F" w:rsidTr="00765C2D">
        <w:trPr>
          <w:jc w:val="center"/>
        </w:trPr>
        <w:tc>
          <w:tcPr>
            <w:tcW w:w="11016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36B1F" w:rsidRDefault="00136B1F" w:rsidP="0096169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The term of this Agreement shall be from the date it is executed until the child’s 18</w:t>
            </w:r>
            <w:r w:rsidRPr="00C80661">
              <w:rPr>
                <w:rFonts w:ascii="Arial" w:hAnsi="Arial" w:cs="Arial"/>
                <w:sz w:val="20"/>
                <w:szCs w:val="20"/>
                <w:vertAlign w:val="superscript"/>
              </w:rPr>
              <w:t>th</w:t>
            </w:r>
            <w:r>
              <w:rPr>
                <w:rFonts w:ascii="Arial" w:hAnsi="Arial" w:cs="Arial"/>
                <w:sz w:val="20"/>
                <w:szCs w:val="20"/>
              </w:rPr>
              <w:t xml:space="preserve"> birthday.</w:t>
            </w:r>
          </w:p>
        </w:tc>
      </w:tr>
      <w:tr w:rsidR="00136B1F" w:rsidTr="00765C2D">
        <w:trPr>
          <w:jc w:val="center"/>
        </w:trPr>
        <w:tc>
          <w:tcPr>
            <w:tcW w:w="11016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136B1F" w:rsidRDefault="00136B1F" w:rsidP="0096169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B1F" w:rsidTr="00765C2D">
        <w:trPr>
          <w:jc w:val="center"/>
        </w:trPr>
        <w:tc>
          <w:tcPr>
            <w:tcW w:w="11016" w:type="dxa"/>
            <w:gridSpan w:val="2"/>
            <w:tcBorders>
              <w:top w:val="nil"/>
              <w:right w:val="single" w:sz="2" w:space="0" w:color="auto"/>
            </w:tcBorders>
          </w:tcPr>
          <w:p w:rsidR="00136B1F" w:rsidRDefault="00136B1F" w:rsidP="0096169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DATED this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day of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, 20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136B1F" w:rsidTr="00765C2D">
        <w:trPr>
          <w:jc w:val="center"/>
        </w:trPr>
        <w:tc>
          <w:tcPr>
            <w:tcW w:w="11016" w:type="dxa"/>
            <w:gridSpan w:val="2"/>
            <w:tcBorders>
              <w:right w:val="single" w:sz="2" w:space="0" w:color="auto"/>
            </w:tcBorders>
          </w:tcPr>
          <w:p w:rsidR="00136B1F" w:rsidRPr="00136B1F" w:rsidRDefault="00136B1F" w:rsidP="00136B1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FOSTER PARENT/RELATIVE </w:t>
            </w:r>
            <w:r w:rsidR="00476CCF">
              <w:rPr>
                <w:rFonts w:ascii="Arial" w:hAnsi="Arial" w:cs="Arial"/>
                <w:sz w:val="16"/>
                <w:szCs w:val="16"/>
              </w:rPr>
              <w:t xml:space="preserve">CAREGIVER </w:t>
            </w:r>
            <w:r>
              <w:rPr>
                <w:rFonts w:ascii="Arial" w:hAnsi="Arial" w:cs="Arial"/>
                <w:sz w:val="16"/>
                <w:szCs w:val="16"/>
              </w:rPr>
              <w:t>SIGNATURE</w:t>
            </w:r>
            <w:r w:rsidR="00476CCF">
              <w:rPr>
                <w:rFonts w:ascii="Arial" w:hAnsi="Arial" w:cs="Arial"/>
                <w:sz w:val="16"/>
                <w:szCs w:val="16"/>
              </w:rPr>
              <w:t xml:space="preserve"> (1)</w:t>
            </w:r>
          </w:p>
          <w:p w:rsidR="00136B1F" w:rsidRDefault="00136B1F" w:rsidP="00136B1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36B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B1F">
              <w:rPr>
                <w:b/>
              </w:rPr>
              <w:instrText xml:space="preserve"> FORMTEXT </w:instrText>
            </w:r>
            <w:r w:rsidRPr="00136B1F">
              <w:rPr>
                <w:b/>
              </w:rPr>
            </w:r>
            <w:r w:rsidRPr="00136B1F">
              <w:rPr>
                <w:b/>
              </w:rPr>
              <w:fldChar w:fldCharType="separate"/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</w:rPr>
              <w:fldChar w:fldCharType="end"/>
            </w:r>
          </w:p>
        </w:tc>
      </w:tr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bottom w:val="single" w:sz="4" w:space="0" w:color="auto"/>
              <w:right w:val="single" w:sz="2" w:space="0" w:color="auto"/>
            </w:tcBorders>
          </w:tcPr>
          <w:p w:rsidR="00476CCF" w:rsidRPr="00136B1F" w:rsidRDefault="00476CCF" w:rsidP="00476C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DCYF REPRESENTATIVE (REGIONAL ADMINISTRATOR)</w:t>
            </w:r>
          </w:p>
          <w:p w:rsidR="00136B1F" w:rsidRDefault="00476CCF" w:rsidP="00476C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36B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B1F">
              <w:rPr>
                <w:b/>
              </w:rPr>
              <w:instrText xml:space="preserve"> FORMTEXT </w:instrText>
            </w:r>
            <w:r w:rsidRPr="00136B1F">
              <w:rPr>
                <w:b/>
              </w:rPr>
            </w:r>
            <w:r w:rsidRPr="00136B1F">
              <w:rPr>
                <w:b/>
              </w:rPr>
              <w:fldChar w:fldCharType="separate"/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</w:rPr>
              <w:fldChar w:fldCharType="end"/>
            </w:r>
          </w:p>
        </w:tc>
      </w:tr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top w:val="nil"/>
              <w:right w:val="single" w:sz="2" w:space="0" w:color="auto"/>
            </w:tcBorders>
          </w:tcPr>
          <w:p w:rsidR="00476CCF" w:rsidRPr="00961697" w:rsidRDefault="00476CCF" w:rsidP="00476CCF">
            <w:pPr>
              <w:spacing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Parent’s Statement:</w:t>
            </w:r>
          </w:p>
          <w:p w:rsidR="00136B1F" w:rsidRDefault="00476CCF" w:rsidP="00476CCF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(mother/s name) and/or I,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(father’s name) agree that the best permanent plan for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(child’s name) is a long term care agreement with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(foster parent/relative caregiver name).  I/We understand the terms of the agreement between the foster parent/relative caregiver and </w:t>
            </w:r>
            <w:r w:rsidR="001F35F5">
              <w:rPr>
                <w:rFonts w:ascii="Arial" w:hAnsi="Arial" w:cs="Arial"/>
                <w:sz w:val="20"/>
                <w:szCs w:val="20"/>
              </w:rPr>
              <w:t>DCYF</w:t>
            </w:r>
            <w:r>
              <w:rPr>
                <w:rFonts w:ascii="Arial" w:hAnsi="Arial" w:cs="Arial"/>
                <w:sz w:val="20"/>
                <w:szCs w:val="20"/>
              </w:rPr>
              <w:t xml:space="preserve"> and I/we agree with those terms.</w:t>
            </w:r>
          </w:p>
        </w:tc>
      </w:tr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right w:val="single" w:sz="2" w:space="0" w:color="auto"/>
            </w:tcBorders>
          </w:tcPr>
          <w:p w:rsidR="00476CCF" w:rsidRPr="00136B1F" w:rsidRDefault="00476CCF" w:rsidP="00476C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PARENT’S SIGNATURE</w:t>
            </w:r>
          </w:p>
          <w:p w:rsidR="00136B1F" w:rsidRDefault="00476CCF" w:rsidP="00476C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36B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B1F">
              <w:rPr>
                <w:b/>
              </w:rPr>
              <w:instrText xml:space="preserve"> FORMTEXT </w:instrText>
            </w:r>
            <w:r w:rsidRPr="00136B1F">
              <w:rPr>
                <w:b/>
              </w:rPr>
            </w:r>
            <w:r w:rsidRPr="00136B1F">
              <w:rPr>
                <w:b/>
              </w:rPr>
              <w:fldChar w:fldCharType="separate"/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</w:rPr>
              <w:fldChar w:fldCharType="end"/>
            </w:r>
          </w:p>
        </w:tc>
      </w:tr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right w:val="single" w:sz="2" w:space="0" w:color="auto"/>
            </w:tcBorders>
          </w:tcPr>
          <w:p w:rsidR="00476CCF" w:rsidRPr="00136B1F" w:rsidRDefault="00476CCF" w:rsidP="00476C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PARENT’S SIGNATURE</w:t>
            </w:r>
          </w:p>
          <w:p w:rsidR="00136B1F" w:rsidRDefault="00476CCF" w:rsidP="00476C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36B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B1F">
              <w:rPr>
                <w:b/>
              </w:rPr>
              <w:instrText xml:space="preserve"> FORMTEXT </w:instrText>
            </w:r>
            <w:r w:rsidRPr="00136B1F">
              <w:rPr>
                <w:b/>
              </w:rPr>
            </w:r>
            <w:r w:rsidRPr="00136B1F">
              <w:rPr>
                <w:b/>
              </w:rPr>
              <w:fldChar w:fldCharType="separate"/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</w:rPr>
              <w:fldChar w:fldCharType="end"/>
            </w:r>
          </w:p>
        </w:tc>
      </w:tr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right w:val="single" w:sz="2" w:space="0" w:color="auto"/>
            </w:tcBorders>
          </w:tcPr>
          <w:p w:rsidR="00476CCF" w:rsidRDefault="00476CCF" w:rsidP="00476C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Child’s Statement:</w:t>
            </w:r>
          </w:p>
          <w:p w:rsidR="00136B1F" w:rsidRDefault="00476CCF" w:rsidP="00476CCF">
            <w:pPr>
              <w:spacing w:before="20" w:line="276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I,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(child’s name) agree that a long term care agreement with 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4D07B3">
              <w:rPr>
                <w:b/>
                <w:sz w:val="20"/>
                <w:szCs w:val="20"/>
                <w:u w:val="single"/>
              </w:rPr>
              <w:instrText xml:space="preserve"> FORMTEXT </w:instrText>
            </w:r>
            <w:r w:rsidRPr="004D07B3">
              <w:rPr>
                <w:b/>
                <w:sz w:val="20"/>
                <w:szCs w:val="20"/>
                <w:u w:val="single"/>
              </w:rPr>
            </w:r>
            <w:r w:rsidRPr="004D07B3">
              <w:rPr>
                <w:b/>
                <w:sz w:val="20"/>
                <w:szCs w:val="20"/>
                <w:u w:val="single"/>
              </w:rPr>
              <w:fldChar w:fldCharType="separate"/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>
              <w:rPr>
                <w:b/>
                <w:noProof/>
                <w:sz w:val="20"/>
                <w:szCs w:val="20"/>
                <w:u w:val="single"/>
              </w:rPr>
              <w:t> </w:t>
            </w:r>
            <w:r w:rsidRPr="004D07B3">
              <w:rPr>
                <w:b/>
                <w:sz w:val="20"/>
                <w:szCs w:val="20"/>
                <w:u w:val="single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</w:rPr>
              <w:t xml:space="preserve"> (foster parent/relative caregiver’s name), until I reach age 18, is what I desire and what I believe is best for me.  I understand that I will be treated as a member of the foster parent/relative caregiver family, with all of the rules, responsibilities and expectations of any foster child in the family, and they will act as my parents.  I understand that the Department of Social and Health Services continues as my legal custodian.  I have read the Long Term Care Agreement and I agree with it.</w:t>
            </w:r>
          </w:p>
        </w:tc>
      </w:tr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right w:val="single" w:sz="2" w:space="0" w:color="auto"/>
            </w:tcBorders>
          </w:tcPr>
          <w:p w:rsidR="00136B1F" w:rsidRDefault="00136B1F" w:rsidP="00961697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36B1F" w:rsidTr="00765C2D">
        <w:trPr>
          <w:jc w:val="center"/>
        </w:trPr>
        <w:tc>
          <w:tcPr>
            <w:tcW w:w="10790" w:type="dxa"/>
            <w:gridSpan w:val="2"/>
            <w:tcBorders>
              <w:right w:val="single" w:sz="2" w:space="0" w:color="auto"/>
            </w:tcBorders>
          </w:tcPr>
          <w:p w:rsidR="00476CCF" w:rsidRPr="00136B1F" w:rsidRDefault="00476CCF" w:rsidP="00476CCF">
            <w:pPr>
              <w:spacing w:before="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CHILD’S SIGNATURE</w:t>
            </w:r>
          </w:p>
          <w:p w:rsidR="00136B1F" w:rsidRDefault="00476CCF" w:rsidP="00476CCF">
            <w:pPr>
              <w:spacing w:before="20"/>
              <w:rPr>
                <w:rFonts w:ascii="Arial" w:hAnsi="Arial" w:cs="Arial"/>
                <w:sz w:val="20"/>
                <w:szCs w:val="20"/>
              </w:rPr>
            </w:pPr>
            <w:r w:rsidRPr="00136B1F">
              <w:rPr>
                <w:b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136B1F">
              <w:rPr>
                <w:b/>
              </w:rPr>
              <w:instrText xml:space="preserve"> FORMTEXT </w:instrText>
            </w:r>
            <w:r w:rsidRPr="00136B1F">
              <w:rPr>
                <w:b/>
              </w:rPr>
            </w:r>
            <w:r w:rsidRPr="00136B1F">
              <w:rPr>
                <w:b/>
              </w:rPr>
              <w:fldChar w:fldCharType="separate"/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  <w:noProof/>
              </w:rPr>
              <w:t> </w:t>
            </w:r>
            <w:r w:rsidRPr="00136B1F">
              <w:rPr>
                <w:b/>
              </w:rPr>
              <w:fldChar w:fldCharType="end"/>
            </w:r>
          </w:p>
        </w:tc>
      </w:tr>
    </w:tbl>
    <w:p w:rsidR="00476CCF" w:rsidRPr="00476CCF" w:rsidRDefault="001F35F5" w:rsidP="00476CCF">
      <w:pPr>
        <w:pStyle w:val="Footer"/>
        <w:rPr>
          <w:rFonts w:ascii="Arial" w:hAnsi="Arial" w:cs="Arial"/>
          <w:caps/>
          <w:sz w:val="16"/>
          <w:szCs w:val="16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77208412">
            <wp:simplePos x="0" y="0"/>
            <wp:positionH relativeFrom="column">
              <wp:posOffset>53340</wp:posOffset>
            </wp:positionH>
            <wp:positionV relativeFrom="paragraph">
              <wp:posOffset>-7646670</wp:posOffset>
            </wp:positionV>
            <wp:extent cx="1927860" cy="54229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CYF Logo Single Color Black_Logo Black and White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7860" cy="5422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6CCF" w:rsidRPr="00476CCF">
        <w:rPr>
          <w:rFonts w:ascii="Arial" w:hAnsi="Arial" w:cs="Arial"/>
          <w:caps/>
          <w:sz w:val="16"/>
          <w:szCs w:val="16"/>
        </w:rPr>
        <w:t>(1) May be licensed foster parent or unlicensed relative of specified degree.</w:t>
      </w:r>
    </w:p>
    <w:p w:rsidR="00136B1F" w:rsidRDefault="00136B1F" w:rsidP="00961697">
      <w:pPr>
        <w:spacing w:before="20"/>
        <w:rPr>
          <w:rFonts w:ascii="Arial" w:hAnsi="Arial" w:cs="Arial"/>
          <w:sz w:val="16"/>
          <w:szCs w:val="16"/>
        </w:rPr>
      </w:pPr>
    </w:p>
    <w:sectPr w:rsidR="00136B1F" w:rsidSect="00476CCF">
      <w:footerReference w:type="default" r:id="rId8"/>
      <w:footerReference w:type="first" r:id="rId9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61B8E" w:rsidRDefault="00661B8E">
      <w:r>
        <w:separator/>
      </w:r>
    </w:p>
  </w:endnote>
  <w:endnote w:type="continuationSeparator" w:id="0">
    <w:p w:rsidR="00661B8E" w:rsidRDefault="00661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old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6CCF" w:rsidRPr="00476CCF" w:rsidRDefault="00476CCF" w:rsidP="00476CCF">
    <w:pPr>
      <w:pStyle w:val="Footer"/>
      <w:rPr>
        <w:rFonts w:ascii="Arial Bold" w:hAnsi="Arial Bold" w:cs="Arial"/>
        <w:b/>
        <w:caps/>
        <w:sz w:val="16"/>
        <w:szCs w:val="16"/>
      </w:rPr>
    </w:pPr>
    <w:r w:rsidRPr="00476CCF">
      <w:rPr>
        <w:rFonts w:ascii="Arial Bold" w:hAnsi="Arial Bold" w:cs="Arial"/>
        <w:b/>
        <w:caps/>
        <w:sz w:val="16"/>
        <w:szCs w:val="16"/>
      </w:rPr>
      <w:t>Long Term Care Agreement for FOSTER PARENTS or Relative Caregivers</w:t>
    </w:r>
  </w:p>
  <w:p w:rsidR="00476CCF" w:rsidRPr="00476CCF" w:rsidRDefault="00476CCF" w:rsidP="00476CCF">
    <w:pPr>
      <w:pStyle w:val="Footer"/>
      <w:rPr>
        <w:rFonts w:ascii="Arial Bold" w:hAnsi="Arial Bold" w:cs="Arial"/>
        <w:b/>
        <w:caps/>
        <w:sz w:val="16"/>
        <w:szCs w:val="16"/>
      </w:rPr>
    </w:pPr>
    <w:r w:rsidRPr="00476CCF">
      <w:rPr>
        <w:rFonts w:ascii="Arial Bold" w:hAnsi="Arial Bold" w:cs="Arial"/>
        <w:b/>
        <w:caps/>
        <w:sz w:val="16"/>
        <w:szCs w:val="16"/>
      </w:rPr>
      <w:t>DCYF 15-322 (</w:t>
    </w:r>
    <w:r w:rsidR="001F35F5">
      <w:rPr>
        <w:rFonts w:ascii="Arial Bold" w:hAnsi="Arial Bold" w:cs="Arial"/>
        <w:b/>
        <w:caps/>
        <w:sz w:val="16"/>
        <w:szCs w:val="16"/>
      </w:rPr>
      <w:t>11</w:t>
    </w:r>
    <w:r>
      <w:rPr>
        <w:rFonts w:ascii="Arial Bold" w:hAnsi="Arial Bold" w:cs="Arial"/>
        <w:b/>
        <w:caps/>
        <w:sz w:val="16"/>
        <w:szCs w:val="16"/>
      </w:rPr>
      <w:t>/20</w:t>
    </w:r>
    <w:r w:rsidR="001F35F5">
      <w:rPr>
        <w:rFonts w:ascii="Arial Bold" w:hAnsi="Arial Bold" w:cs="Arial"/>
        <w:b/>
        <w:caps/>
        <w:sz w:val="16"/>
        <w:szCs w:val="16"/>
      </w:rPr>
      <w:t>21</w:t>
    </w:r>
    <w:r>
      <w:rPr>
        <w:rFonts w:ascii="Arial Bold" w:hAnsi="Arial Bold" w:cs="Arial"/>
        <w:b/>
        <w:caps/>
        <w:sz w:val="16"/>
        <w:szCs w:val="16"/>
      </w:rPr>
      <w:t>) INT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1697" w:rsidRPr="00961697" w:rsidRDefault="00961697">
    <w:pPr>
      <w:pStyle w:val="Footer"/>
      <w:rPr>
        <w:rFonts w:ascii="Arial" w:hAnsi="Arial" w:cs="Arial"/>
        <w:sz w:val="14"/>
        <w:szCs w:val="14"/>
      </w:rPr>
    </w:pPr>
    <w:r w:rsidRPr="00961697">
      <w:rPr>
        <w:rFonts w:ascii="Arial" w:hAnsi="Arial" w:cs="Arial"/>
        <w:sz w:val="14"/>
        <w:szCs w:val="14"/>
      </w:rPr>
      <w:t>(1) May be licensed foster parent or unlicensed relative of specified degree.</w:t>
    </w:r>
  </w:p>
  <w:p w:rsidR="00961697" w:rsidRPr="00961697" w:rsidRDefault="00961697">
    <w:pPr>
      <w:pStyle w:val="Footer"/>
      <w:rPr>
        <w:rFonts w:ascii="Arial" w:hAnsi="Arial" w:cs="Arial"/>
        <w:sz w:val="14"/>
        <w:szCs w:val="14"/>
      </w:rPr>
    </w:pPr>
  </w:p>
  <w:p w:rsidR="00961697" w:rsidRPr="00DD2643" w:rsidRDefault="003C4A0B">
    <w:pPr>
      <w:pStyle w:val="Footer"/>
      <w:rPr>
        <w:rFonts w:ascii="Arial" w:hAnsi="Arial" w:cs="Arial"/>
        <w:b/>
        <w:sz w:val="14"/>
        <w:szCs w:val="14"/>
      </w:rPr>
    </w:pPr>
    <w:r>
      <w:rPr>
        <w:rFonts w:ascii="Arial" w:hAnsi="Arial" w:cs="Arial"/>
        <w:b/>
        <w:sz w:val="14"/>
        <w:szCs w:val="14"/>
      </w:rPr>
      <w:t>DCYF</w:t>
    </w:r>
    <w:r w:rsidR="00961697" w:rsidRPr="00DD2643">
      <w:rPr>
        <w:rFonts w:ascii="Arial" w:hAnsi="Arial" w:cs="Arial"/>
        <w:b/>
        <w:sz w:val="14"/>
        <w:szCs w:val="14"/>
      </w:rPr>
      <w:t xml:space="preserve"> </w:t>
    </w:r>
    <w:r w:rsidR="00E22735" w:rsidRPr="00DD2643">
      <w:rPr>
        <w:rFonts w:ascii="Arial" w:hAnsi="Arial" w:cs="Arial"/>
        <w:b/>
        <w:sz w:val="14"/>
        <w:szCs w:val="14"/>
      </w:rPr>
      <w:t>15-322</w:t>
    </w:r>
    <w:r w:rsidR="00961697" w:rsidRPr="00DD2643">
      <w:rPr>
        <w:rFonts w:ascii="Arial" w:hAnsi="Arial" w:cs="Arial"/>
        <w:b/>
        <w:sz w:val="14"/>
        <w:szCs w:val="14"/>
      </w:rPr>
      <w:t xml:space="preserve"> (0</w:t>
    </w:r>
    <w:r w:rsidR="00E22735" w:rsidRPr="00DD2643">
      <w:rPr>
        <w:rFonts w:ascii="Arial" w:hAnsi="Arial" w:cs="Arial"/>
        <w:b/>
        <w:sz w:val="14"/>
        <w:szCs w:val="14"/>
      </w:rPr>
      <w:t xml:space="preserve">7/2006)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61B8E" w:rsidRDefault="00661B8E">
      <w:r>
        <w:separator/>
      </w:r>
    </w:p>
  </w:footnote>
  <w:footnote w:type="continuationSeparator" w:id="0">
    <w:p w:rsidR="00661B8E" w:rsidRDefault="00661B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9441C2"/>
    <w:multiLevelType w:val="hybridMultilevel"/>
    <w:tmpl w:val="051A1C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KpnoUHlGO/N2nkwLWJYlgRlcARRbtfA9DkeP0Lp2+0o+YIvVeqQEX7kOflA4HHUNAy2mDyuBNULFEjyuNlXKuQ==" w:salt="d+WcBO5vhmwLr9GmyK6HNA=="/>
  <w:defaultTabStop w:val="360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E78"/>
    <w:rsid w:val="0001379A"/>
    <w:rsid w:val="00024394"/>
    <w:rsid w:val="00024921"/>
    <w:rsid w:val="00064E78"/>
    <w:rsid w:val="00082561"/>
    <w:rsid w:val="000D607C"/>
    <w:rsid w:val="000D6D1C"/>
    <w:rsid w:val="00110FC5"/>
    <w:rsid w:val="00136B1F"/>
    <w:rsid w:val="00177446"/>
    <w:rsid w:val="00193F2B"/>
    <w:rsid w:val="001C2ACA"/>
    <w:rsid w:val="001F35F5"/>
    <w:rsid w:val="00207069"/>
    <w:rsid w:val="002109D2"/>
    <w:rsid w:val="00250554"/>
    <w:rsid w:val="00255818"/>
    <w:rsid w:val="00274A66"/>
    <w:rsid w:val="00277630"/>
    <w:rsid w:val="00282D9C"/>
    <w:rsid w:val="002A3395"/>
    <w:rsid w:val="002D6636"/>
    <w:rsid w:val="00316884"/>
    <w:rsid w:val="00344FBA"/>
    <w:rsid w:val="00372D35"/>
    <w:rsid w:val="003C045C"/>
    <w:rsid w:val="003C4A0B"/>
    <w:rsid w:val="003C5C34"/>
    <w:rsid w:val="0040731F"/>
    <w:rsid w:val="0042163B"/>
    <w:rsid w:val="00437163"/>
    <w:rsid w:val="00443BAA"/>
    <w:rsid w:val="00455875"/>
    <w:rsid w:val="004609D0"/>
    <w:rsid w:val="00476CCF"/>
    <w:rsid w:val="00482916"/>
    <w:rsid w:val="00491C77"/>
    <w:rsid w:val="004A7919"/>
    <w:rsid w:val="004C777E"/>
    <w:rsid w:val="004D0289"/>
    <w:rsid w:val="004D07B3"/>
    <w:rsid w:val="004E6A8A"/>
    <w:rsid w:val="004E7692"/>
    <w:rsid w:val="004F2359"/>
    <w:rsid w:val="00513885"/>
    <w:rsid w:val="00585B91"/>
    <w:rsid w:val="0059155F"/>
    <w:rsid w:val="005B3091"/>
    <w:rsid w:val="005D083A"/>
    <w:rsid w:val="005D3321"/>
    <w:rsid w:val="00604D9D"/>
    <w:rsid w:val="00616F85"/>
    <w:rsid w:val="00661B8E"/>
    <w:rsid w:val="0068311F"/>
    <w:rsid w:val="00696D94"/>
    <w:rsid w:val="006C2512"/>
    <w:rsid w:val="006C7FFA"/>
    <w:rsid w:val="00700EB6"/>
    <w:rsid w:val="007160D4"/>
    <w:rsid w:val="00750304"/>
    <w:rsid w:val="0075453E"/>
    <w:rsid w:val="00761C6E"/>
    <w:rsid w:val="00765C2D"/>
    <w:rsid w:val="00783ADB"/>
    <w:rsid w:val="007B0573"/>
    <w:rsid w:val="007B73AF"/>
    <w:rsid w:val="007C2893"/>
    <w:rsid w:val="007E73DC"/>
    <w:rsid w:val="007F173F"/>
    <w:rsid w:val="00807336"/>
    <w:rsid w:val="008308F3"/>
    <w:rsid w:val="00843FFF"/>
    <w:rsid w:val="00855A1C"/>
    <w:rsid w:val="00883396"/>
    <w:rsid w:val="008B5D51"/>
    <w:rsid w:val="008B7749"/>
    <w:rsid w:val="008D39EE"/>
    <w:rsid w:val="00916B50"/>
    <w:rsid w:val="00953148"/>
    <w:rsid w:val="00961697"/>
    <w:rsid w:val="009700D1"/>
    <w:rsid w:val="0097582E"/>
    <w:rsid w:val="0099460C"/>
    <w:rsid w:val="009B64CA"/>
    <w:rsid w:val="009F01D2"/>
    <w:rsid w:val="00A121F1"/>
    <w:rsid w:val="00A166BA"/>
    <w:rsid w:val="00A256C0"/>
    <w:rsid w:val="00A555FF"/>
    <w:rsid w:val="00AB1383"/>
    <w:rsid w:val="00AC12AD"/>
    <w:rsid w:val="00AC5404"/>
    <w:rsid w:val="00AC70E3"/>
    <w:rsid w:val="00AF7248"/>
    <w:rsid w:val="00B3261E"/>
    <w:rsid w:val="00B60950"/>
    <w:rsid w:val="00B741A2"/>
    <w:rsid w:val="00BC7B2A"/>
    <w:rsid w:val="00C50323"/>
    <w:rsid w:val="00C55EAE"/>
    <w:rsid w:val="00C61B14"/>
    <w:rsid w:val="00C70336"/>
    <w:rsid w:val="00C70955"/>
    <w:rsid w:val="00C80661"/>
    <w:rsid w:val="00CD57FE"/>
    <w:rsid w:val="00D30901"/>
    <w:rsid w:val="00D70BCB"/>
    <w:rsid w:val="00D91D25"/>
    <w:rsid w:val="00D930F7"/>
    <w:rsid w:val="00DA6F9F"/>
    <w:rsid w:val="00DD0273"/>
    <w:rsid w:val="00DD2643"/>
    <w:rsid w:val="00DD30E0"/>
    <w:rsid w:val="00DE62BE"/>
    <w:rsid w:val="00E03D5D"/>
    <w:rsid w:val="00E21093"/>
    <w:rsid w:val="00E22735"/>
    <w:rsid w:val="00E237EB"/>
    <w:rsid w:val="00E2478E"/>
    <w:rsid w:val="00E26F92"/>
    <w:rsid w:val="00E437B7"/>
    <w:rsid w:val="00E62EEF"/>
    <w:rsid w:val="00E72B2E"/>
    <w:rsid w:val="00E76F7A"/>
    <w:rsid w:val="00E90F82"/>
    <w:rsid w:val="00EE4783"/>
    <w:rsid w:val="00F56728"/>
    <w:rsid w:val="00F922C0"/>
    <w:rsid w:val="00FA006C"/>
    <w:rsid w:val="00FC4656"/>
    <w:rsid w:val="00FF3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B1C4DC85-BDE2-416F-A22E-9661BF10B8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64E7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237EB"/>
    <w:rPr>
      <w:color w:val="0000FF"/>
      <w:u w:val="single"/>
    </w:rPr>
  </w:style>
  <w:style w:type="paragraph" w:styleId="Header">
    <w:name w:val="header"/>
    <w:basedOn w:val="Normal"/>
    <w:rsid w:val="0001379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1379A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ASD</Company>
  <LinksUpToDate>false</LinksUpToDate>
  <CharactersWithSpaces>3005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ASD</dc:creator>
  <cp:keywords/>
  <cp:lastModifiedBy>Bailey, Stacia (DCYF)</cp:lastModifiedBy>
  <cp:revision>2</cp:revision>
  <cp:lastPrinted>2010-10-05T20:10:00Z</cp:lastPrinted>
  <dcterms:created xsi:type="dcterms:W3CDTF">2021-11-16T19:29:00Z</dcterms:created>
  <dcterms:modified xsi:type="dcterms:W3CDTF">2021-11-16T19:29:00Z</dcterms:modified>
</cp:coreProperties>
</file>