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31"/>
        <w:gridCol w:w="2459"/>
        <w:gridCol w:w="270"/>
        <w:gridCol w:w="990"/>
        <w:gridCol w:w="603"/>
        <w:gridCol w:w="567"/>
        <w:gridCol w:w="180"/>
        <w:gridCol w:w="56"/>
        <w:gridCol w:w="979"/>
        <w:gridCol w:w="252"/>
        <w:gridCol w:w="423"/>
        <w:gridCol w:w="630"/>
        <w:gridCol w:w="810"/>
        <w:gridCol w:w="45"/>
        <w:gridCol w:w="45"/>
        <w:gridCol w:w="1080"/>
        <w:gridCol w:w="10"/>
        <w:gridCol w:w="170"/>
        <w:gridCol w:w="900"/>
        <w:gridCol w:w="900"/>
        <w:gridCol w:w="360"/>
        <w:gridCol w:w="540"/>
        <w:gridCol w:w="900"/>
        <w:gridCol w:w="270"/>
      </w:tblGrid>
      <w:tr w:rsidR="007F6FA0" w:rsidRPr="0021182C" w14:paraId="370C54F7" w14:textId="77777777" w:rsidTr="00A9288C">
        <w:trPr>
          <w:trHeight w:val="990"/>
          <w:jc w:val="center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E2C2D" w14:textId="77777777" w:rsidR="007F6FA0" w:rsidRPr="0021182C" w:rsidRDefault="00180069" w:rsidP="00A900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CAACFE" wp14:editId="455B6BA8">
                  <wp:extent cx="2011680" cy="566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77" cy="57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339E" w14:textId="77777777" w:rsidR="007F6FA0" w:rsidRDefault="007F6FA0" w:rsidP="00180069">
            <w:pPr>
              <w:tabs>
                <w:tab w:val="center" w:pos="6111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21182C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Reembolso por transporte mensual para el cuidador</w:t>
            </w:r>
          </w:p>
          <w:p w14:paraId="3BF16715" w14:textId="599444E9" w:rsidR="0021182C" w:rsidRPr="0021182C" w:rsidRDefault="0021182C" w:rsidP="0021182C">
            <w:pPr>
              <w:tabs>
                <w:tab w:val="center" w:pos="6111"/>
              </w:tabs>
              <w:spacing w:line="276" w:lineRule="auto"/>
              <w:ind w:left="1065"/>
              <w:rPr>
                <w:rFonts w:ascii="Arial" w:hAnsi="Arial" w:cs="Arial"/>
                <w:sz w:val="21"/>
                <w:szCs w:val="21"/>
              </w:rPr>
            </w:pPr>
            <w:r w:rsidRPr="0021182C">
              <w:rPr>
                <w:rFonts w:ascii="Arial" w:hAnsi="Arial" w:cs="Arial"/>
                <w:b/>
                <w:sz w:val="21"/>
                <w:szCs w:val="21"/>
              </w:rPr>
              <w:t>Caregiver Monthly Transportation Reimbursement</w:t>
            </w:r>
          </w:p>
        </w:tc>
      </w:tr>
      <w:tr w:rsidR="0019463A" w:rsidRPr="0021182C" w14:paraId="4AF325E6" w14:textId="77777777" w:rsidTr="00A9288C">
        <w:trPr>
          <w:trHeight w:val="288"/>
          <w:jc w:val="center"/>
        </w:trPr>
        <w:tc>
          <w:tcPr>
            <w:tcW w:w="6120" w:type="dxa"/>
            <w:gridSpan w:val="6"/>
            <w:tcBorders>
              <w:top w:val="single" w:sz="4" w:space="0" w:color="auto"/>
            </w:tcBorders>
            <w:shd w:val="clear" w:color="auto" w:fill="C9BFFC"/>
          </w:tcPr>
          <w:p w14:paraId="6F245461" w14:textId="2676785D" w:rsidR="0019463A" w:rsidRPr="0021182C" w:rsidRDefault="00894963" w:rsidP="0046222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Las millas recorridas reembolsables específicas para niños pueden incluir: </w:t>
            </w:r>
          </w:p>
        </w:tc>
        <w:tc>
          <w:tcPr>
            <w:tcW w:w="855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</w:tcPr>
          <w:p w14:paraId="5FC60678" w14:textId="1EB9AFA7" w:rsidR="0019463A" w:rsidRPr="0021182C" w:rsidRDefault="001946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Algunos ejemplos de actividades no reembolsables son: </w:t>
            </w:r>
          </w:p>
        </w:tc>
      </w:tr>
      <w:tr w:rsidR="000245B0" w:rsidRPr="0021182C" w14:paraId="051752A2" w14:textId="77777777" w:rsidTr="00A9288C">
        <w:trPr>
          <w:trHeight w:val="720"/>
          <w:jc w:val="center"/>
        </w:trPr>
        <w:tc>
          <w:tcPr>
            <w:tcW w:w="6120" w:type="dxa"/>
            <w:gridSpan w:val="6"/>
            <w:vMerge w:val="restart"/>
          </w:tcPr>
          <w:p w14:paraId="6D01CF81" w14:textId="75B7CADB" w:rsidR="000245B0" w:rsidRPr="0021182C" w:rsidRDefault="000245B0" w:rsidP="000546E8">
            <w:pPr>
              <w:spacing w:before="120" w:line="22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Todos los gastos reembolsables deben satisfacer las necesidades del niño en lo referente a seguridad, estabilidad, educación y otras necesidades únicas que se identifican en el plan del caso del niño y que se indican a continuación: </w:t>
            </w:r>
          </w:p>
          <w:p w14:paraId="798277BA" w14:textId="337C9920" w:rsidR="00F07D9B" w:rsidRPr="0021182C" w:rsidRDefault="00AD28E2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Tiempo familiar con los padres – los costos de transportar a los niños a las visitas con sus padres 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(permisible por el Título IV-E).</w:t>
            </w:r>
          </w:p>
          <w:p w14:paraId="1D38221E" w14:textId="4D307EC8" w:rsidR="00F07D9B" w:rsidRPr="0021182C" w:rsidRDefault="00AD28E2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Tiempo familiar con los hermanos – los costos de transportar a los niños a las visitas con sus hermanos 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(permisible por el Título IV-E).</w:t>
            </w:r>
          </w:p>
          <w:p w14:paraId="0D81A302" w14:textId="330A7309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Trasporte hacia y desde las visitas para tiempo familiar padres-hijos / hermanos que dure más de tres horas y el regreso del cuidador al hogar 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(permisible por el Título IV-E).</w:t>
            </w:r>
          </w:p>
          <w:p w14:paraId="4157297E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Transporte para mantener la estabilidad educativa 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(permisible por el Título IV-E).</w:t>
            </w:r>
          </w:p>
          <w:p w14:paraId="47DF8F3B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Audiencias en el tribunal.</w:t>
            </w:r>
          </w:p>
          <w:p w14:paraId="668696B5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Actividades ordenadas por el tribunal.</w:t>
            </w:r>
          </w:p>
          <w:p w14:paraId="54509A82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Citas médicas, citas dentales, sesiones de terapia o citas de WIC.</w:t>
            </w:r>
          </w:p>
          <w:p w14:paraId="334457A0" w14:textId="472D3F1D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Asistencia a las reuniones específicas para niños/jóvenes a solicitud del personal del DCYF.</w:t>
            </w:r>
          </w:p>
          <w:p w14:paraId="5FE26C44" w14:textId="29DFFC1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Sesiones de capacitación para cuidadores específicamente sobre niños aprobadas por el DCYF, incluyendo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(para las cuales no se ofrecen subsidios a través de Alliance </w:t>
            </w:r>
            <w:proofErr w:type="spellStart"/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for</w:t>
            </w:r>
            <w:proofErr w:type="spellEnd"/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Child </w:t>
            </w:r>
            <w:proofErr w:type="spellStart"/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Welfare</w:t>
            </w:r>
            <w:proofErr w:type="spellEnd"/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):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0C605010" w14:textId="362B3284" w:rsidR="00F07D9B" w:rsidRPr="0021182C" w:rsidRDefault="000245B0" w:rsidP="000546E8">
            <w:pPr>
              <w:pStyle w:val="ListParagraph"/>
              <w:numPr>
                <w:ilvl w:val="1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Capacitaciones específicas para las necesidades de los niños en el hogar, y</w:t>
            </w:r>
          </w:p>
          <w:p w14:paraId="65EC23BE" w14:textId="46076D43" w:rsidR="00F07D9B" w:rsidRPr="0021182C" w:rsidRDefault="000245B0" w:rsidP="000546E8">
            <w:pPr>
              <w:pStyle w:val="ListParagraph"/>
              <w:numPr>
                <w:ilvl w:val="1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Capacitación en primeros auxilios y </w:t>
            </w:r>
            <w:r w:rsidR="0021182C">
              <w:rPr>
                <w:rFonts w:ascii="Arial" w:hAnsi="Arial" w:cs="Arial"/>
                <w:sz w:val="20"/>
                <w:szCs w:val="20"/>
                <w:lang w:val="es-US"/>
              </w:rPr>
              <w:t>HIV</w:t>
            </w:r>
            <w:r w:rsidR="0021182C" w:rsidRPr="00180069">
              <w:rPr>
                <w:rFonts w:ascii="Arial" w:hAnsi="Arial" w:cs="Arial"/>
                <w:sz w:val="20"/>
                <w:szCs w:val="20"/>
              </w:rPr>
              <w:t xml:space="preserve">/BBP </w:t>
            </w:r>
            <w:r w:rsidR="0021182C">
              <w:rPr>
                <w:rFonts w:ascii="Arial" w:hAnsi="Arial" w:cs="Arial"/>
                <w:sz w:val="20"/>
                <w:szCs w:val="20"/>
              </w:rPr>
              <w:t>(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Patógenos sanguíneos.</w:t>
            </w:r>
            <w:r w:rsidR="0021182C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  <w:p w14:paraId="2F241720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Participación en actividades extraescolares relacionadas con la escuela.</w:t>
            </w:r>
          </w:p>
          <w:p w14:paraId="1697FE12" w14:textId="77777777" w:rsidR="004C47D9" w:rsidRPr="0021182C" w:rsidRDefault="004C47D9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Participación en actividades recreativas, entrenamientos o lecciones.</w:t>
            </w:r>
          </w:p>
          <w:p w14:paraId="5FFAAB0A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Transporte hacia y desde el cuidado de relevo, para distancias que supera las 10 millas en cada sentido.</w:t>
            </w:r>
          </w:p>
          <w:p w14:paraId="2E8088CF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Transporte hacia y desde el cuidado de niños, para distancias que superen el traslado al trabajo habitual del cuidador.</w:t>
            </w:r>
          </w:p>
          <w:p w14:paraId="140D2F70" w14:textId="77777777" w:rsidR="00F07D9B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Transporte hacia y desde citas del niño que supere las tres horas, y el regreso a casa del cuidador.</w:t>
            </w:r>
          </w:p>
          <w:p w14:paraId="58E1A50B" w14:textId="77777777" w:rsidR="000245B0" w:rsidRPr="0021182C" w:rsidRDefault="000245B0" w:rsidP="000546E8">
            <w:pPr>
              <w:pStyle w:val="ListParagraph"/>
              <w:numPr>
                <w:ilvl w:val="0"/>
                <w:numId w:val="2"/>
              </w:numPr>
              <w:spacing w:before="120" w:line="228" w:lineRule="auto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Otros transportes necesarios para satisfacer las necesidades del niño identificadas en la planificación vigente del caso.</w:t>
            </w:r>
          </w:p>
        </w:tc>
        <w:tc>
          <w:tcPr>
            <w:tcW w:w="8550" w:type="dxa"/>
            <w:gridSpan w:val="18"/>
            <w:tcBorders>
              <w:bottom w:val="nil"/>
            </w:tcBorders>
          </w:tcPr>
          <w:p w14:paraId="63856A2A" w14:textId="1B80EECC" w:rsidR="000245B0" w:rsidRPr="0021182C" w:rsidRDefault="000245B0" w:rsidP="000245B0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Nota: 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 Las actividades de transporte que son parte de la crianza típica o para actividades adecuadas para el desarrollo o la edad 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no 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serán reembolsadas.</w:t>
            </w:r>
          </w:p>
          <w:p w14:paraId="1046BEED" w14:textId="61C7AA9A" w:rsidR="000245B0" w:rsidRPr="0021182C" w:rsidRDefault="009C2FBB" w:rsidP="000245B0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Las actividades incluyen: </w:t>
            </w:r>
          </w:p>
        </w:tc>
      </w:tr>
      <w:tr w:rsidR="00FA1442" w:rsidRPr="0021182C" w14:paraId="4EDE0769" w14:textId="77777777" w:rsidTr="0021182C">
        <w:trPr>
          <w:trHeight w:val="240"/>
          <w:jc w:val="center"/>
        </w:trPr>
        <w:tc>
          <w:tcPr>
            <w:tcW w:w="6120" w:type="dxa"/>
            <w:gridSpan w:val="6"/>
            <w:vMerge/>
          </w:tcPr>
          <w:p w14:paraId="6AC9BDBB" w14:textId="77777777" w:rsidR="00FA1442" w:rsidRPr="0021182C" w:rsidRDefault="00FA1442" w:rsidP="002607A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5880A791" w14:textId="77777777" w:rsidR="00FA1442" w:rsidRPr="0021182C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95099" w14:textId="77777777" w:rsidR="00FA1442" w:rsidRPr="0021182C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40"/>
              <w:ind w:left="405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Cortes de cabello</w:t>
            </w:r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85DF24" w14:textId="77777777" w:rsidR="00FA1442" w:rsidRPr="0021182C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before="40"/>
              <w:ind w:left="348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Fiestas de cumpleaños o compras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14:paraId="26CE2E96" w14:textId="77777777" w:rsidR="00FA1442" w:rsidRPr="0021182C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42" w:rsidRPr="0021182C" w14:paraId="21E6D486" w14:textId="77777777" w:rsidTr="0021182C">
        <w:trPr>
          <w:trHeight w:val="240"/>
          <w:jc w:val="center"/>
        </w:trPr>
        <w:tc>
          <w:tcPr>
            <w:tcW w:w="6120" w:type="dxa"/>
            <w:gridSpan w:val="6"/>
            <w:vMerge/>
          </w:tcPr>
          <w:p w14:paraId="36CF1598" w14:textId="77777777" w:rsidR="00FA1442" w:rsidRPr="0021182C" w:rsidRDefault="00FA1442" w:rsidP="002607A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14:paraId="417C48E0" w14:textId="77777777" w:rsidR="00FA1442" w:rsidRPr="0021182C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49F5A" w14:textId="77777777" w:rsidR="00FA1442" w:rsidRPr="0021182C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40"/>
              <w:ind w:left="405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Eventos deportivos</w:t>
            </w:r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6221B4" w14:textId="77777777" w:rsidR="00FA1442" w:rsidRPr="0021182C" w:rsidRDefault="00FA1442" w:rsidP="00180069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before="40"/>
              <w:ind w:left="348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Escuela – excepto por lo indicado en el punto 4 </w:t>
            </w:r>
          </w:p>
        </w:tc>
        <w:tc>
          <w:tcPr>
            <w:tcW w:w="270" w:type="dxa"/>
            <w:vMerge/>
            <w:tcBorders>
              <w:left w:val="nil"/>
            </w:tcBorders>
          </w:tcPr>
          <w:p w14:paraId="03B3C059" w14:textId="77777777" w:rsidR="00FA1442" w:rsidRPr="0021182C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42" w:rsidRPr="0021182C" w14:paraId="0C77438D" w14:textId="77777777" w:rsidTr="0021182C">
        <w:trPr>
          <w:trHeight w:val="240"/>
          <w:jc w:val="center"/>
        </w:trPr>
        <w:tc>
          <w:tcPr>
            <w:tcW w:w="6120" w:type="dxa"/>
            <w:gridSpan w:val="6"/>
            <w:vMerge/>
          </w:tcPr>
          <w:p w14:paraId="2F73E961" w14:textId="77777777" w:rsidR="00FA1442" w:rsidRPr="0021182C" w:rsidRDefault="00FA1442" w:rsidP="002607A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14:paraId="0CCCF9C5" w14:textId="77777777" w:rsidR="00FA1442" w:rsidRPr="0021182C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6B1A4" w14:textId="77777777" w:rsidR="00FA1442" w:rsidRPr="0021182C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40"/>
              <w:ind w:left="405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Vacaciones</w:t>
            </w:r>
          </w:p>
        </w:tc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29A775" w14:textId="77777777" w:rsidR="00FA1442" w:rsidRPr="0021182C" w:rsidRDefault="00FA1442" w:rsidP="00180069">
            <w:pPr>
              <w:spacing w:before="40"/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670A2D43" w14:textId="77777777" w:rsidR="00FA1442" w:rsidRPr="0021182C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21182C" w14:paraId="13F72EDF" w14:textId="77777777" w:rsidTr="00A9288C">
        <w:trPr>
          <w:trHeight w:val="288"/>
          <w:jc w:val="center"/>
        </w:trPr>
        <w:tc>
          <w:tcPr>
            <w:tcW w:w="6120" w:type="dxa"/>
            <w:gridSpan w:val="6"/>
            <w:vMerge/>
          </w:tcPr>
          <w:p w14:paraId="0772459F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18"/>
            <w:tcBorders>
              <w:bottom w:val="single" w:sz="4" w:space="0" w:color="auto"/>
            </w:tcBorders>
            <w:shd w:val="clear" w:color="auto" w:fill="C9BFFC"/>
          </w:tcPr>
          <w:p w14:paraId="45E597A3" w14:textId="5452B9A9" w:rsidR="000245B0" w:rsidRPr="0021182C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Ejemplos de reembolso permitido por millas recorridas: </w:t>
            </w:r>
          </w:p>
        </w:tc>
      </w:tr>
      <w:tr w:rsidR="000245B0" w:rsidRPr="0021182C" w14:paraId="3A1F688C" w14:textId="77777777" w:rsidTr="00A9288C">
        <w:trPr>
          <w:trHeight w:val="288"/>
          <w:jc w:val="center"/>
        </w:trPr>
        <w:tc>
          <w:tcPr>
            <w:tcW w:w="6120" w:type="dxa"/>
            <w:gridSpan w:val="6"/>
            <w:vMerge/>
          </w:tcPr>
          <w:p w14:paraId="0CCDCEA6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18"/>
            <w:tcBorders>
              <w:top w:val="single" w:sz="4" w:space="0" w:color="auto"/>
              <w:bottom w:val="nil"/>
            </w:tcBorders>
          </w:tcPr>
          <w:p w14:paraId="4E7D5B2B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21182C" w14:paraId="1889074C" w14:textId="77777777" w:rsidTr="000546E8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61FA9A39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65FB74F7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7AC31606" w14:textId="550020BA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DESDE/</w:t>
            </w:r>
            <w:r w:rsid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br/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DIRECCIÓN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2930CC68" w14:textId="179AF7BB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HACIA/</w:t>
            </w:r>
            <w:r w:rsid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br/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DIRECCIÓN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501E7EBB" w14:textId="77777777" w:rsidR="000245B0" w:rsidRPr="0021182C" w:rsidRDefault="000245B0" w:rsidP="00885FC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MILLAS</w:t>
            </w:r>
          </w:p>
          <w:p w14:paraId="3CF0BAAE" w14:textId="77777777" w:rsidR="000245B0" w:rsidRPr="0021182C" w:rsidRDefault="000245B0" w:rsidP="00885FC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TOTALES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7A366A84" w14:textId="77777777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PROPÓSITO DEL VIAJE</w:t>
            </w:r>
          </w:p>
          <w:p w14:paraId="14A14AD5" w14:textId="35E84B7C" w:rsidR="000245B0" w:rsidRPr="0021182C" w:rsidRDefault="000245B0" w:rsidP="0046222F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Nota: Escriba a continuación la información específica del niño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0AC0910B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21182C" w14:paraId="7C3F11DD" w14:textId="77777777" w:rsidTr="000546E8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5BE9C034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14:paraId="317F83AD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14:paraId="03EB5633" w14:textId="77777777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7656878A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</w:tc>
        <w:tc>
          <w:tcPr>
            <w:tcW w:w="1530" w:type="dxa"/>
            <w:gridSpan w:val="4"/>
          </w:tcPr>
          <w:p w14:paraId="709AAEFE" w14:textId="77777777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79383BD5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</w:tc>
        <w:tc>
          <w:tcPr>
            <w:tcW w:w="1260" w:type="dxa"/>
            <w:gridSpan w:val="3"/>
            <w:vAlign w:val="bottom"/>
          </w:tcPr>
          <w:p w14:paraId="7D5C5A6E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600" w:type="dxa"/>
            <w:gridSpan w:val="5"/>
            <w:vAlign w:val="bottom"/>
          </w:tcPr>
          <w:p w14:paraId="5B061822" w14:textId="77777777" w:rsidR="000245B0" w:rsidRPr="0021182C" w:rsidRDefault="00A35D2F">
            <w:pPr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Tiempo familiar con la madre en la oficina del DCYF</w:t>
            </w:r>
          </w:p>
        </w:tc>
        <w:tc>
          <w:tcPr>
            <w:tcW w:w="270" w:type="dxa"/>
            <w:vMerge/>
          </w:tcPr>
          <w:p w14:paraId="13D8B908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21182C" w14:paraId="2F9A29EC" w14:textId="77777777" w:rsidTr="000546E8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1A9D40B3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14:paraId="1DC7DEC8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14:paraId="17BA6AA3" w14:textId="77777777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6599A9BB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14:paraId="531165D1" w14:textId="77777777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5D7BD891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7330241D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14:paraId="18E66CE4" w14:textId="77777777" w:rsidR="000245B0" w:rsidRPr="0021182C" w:rsidRDefault="00A35D2F">
            <w:pPr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Tiempo familiar con el hermano en la biblioteca</w:t>
            </w:r>
          </w:p>
        </w:tc>
        <w:tc>
          <w:tcPr>
            <w:tcW w:w="270" w:type="dxa"/>
            <w:vMerge/>
          </w:tcPr>
          <w:p w14:paraId="5AEC2026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21182C" w14:paraId="11A7D160" w14:textId="77777777" w:rsidTr="000546E8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48470D96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14:paraId="68E11EF0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14:paraId="1F6CC929" w14:textId="77777777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2B6DF9EB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14:paraId="351985E9" w14:textId="77777777" w:rsidR="000245B0" w:rsidRPr="0021182C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2F3317CF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562523B5" w14:textId="77777777" w:rsidR="000245B0" w:rsidRPr="0021182C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14:paraId="69D7C9D7" w14:textId="413EC584" w:rsidR="000245B0" w:rsidRPr="0021182C" w:rsidRDefault="000546E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FTMD (</w:t>
            </w:r>
            <w:r w:rsidR="000245B0" w:rsidRPr="0021182C">
              <w:rPr>
                <w:rFonts w:ascii="Arial" w:hAnsi="Arial" w:cs="Arial"/>
                <w:sz w:val="20"/>
                <w:szCs w:val="20"/>
                <w:lang w:val="es-US"/>
              </w:rPr>
              <w:t>Reunión del equipo familiar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  <w:r w:rsidR="000245B0"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 en DCYF con los padres para elaborar un plan de tiempo familiar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16673D50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21182C" w14:paraId="3B597B16" w14:textId="77777777" w:rsidTr="00A9288C">
        <w:trPr>
          <w:trHeight w:val="3212"/>
          <w:jc w:val="center"/>
        </w:trPr>
        <w:tc>
          <w:tcPr>
            <w:tcW w:w="6120" w:type="dxa"/>
            <w:gridSpan w:val="6"/>
            <w:vMerge/>
          </w:tcPr>
          <w:p w14:paraId="6E1802E6" w14:textId="77777777" w:rsidR="000245B0" w:rsidRPr="0021182C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18"/>
            <w:tcBorders>
              <w:top w:val="nil"/>
            </w:tcBorders>
          </w:tcPr>
          <w:p w14:paraId="2A342625" w14:textId="77777777" w:rsidR="000245B0" w:rsidRPr="0021182C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DA82532" w14:textId="6F38FD93" w:rsidR="000245B0" w:rsidRPr="0021182C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NOTA: 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LAS SOLICITUDES DE REEMBOLSO DEBEN ENTREGARSE DE FORMA MENSUAL Y NO SE REEMBOLSARÁN SI SE ENTREGAN DESPUÉS DE LOS PLAZOS IDENTIFICADOS EN LA </w:t>
            </w:r>
            <w:hyperlink r:id="rId11" w:history="1">
              <w:r w:rsidRPr="0021182C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POLÍTICA ADMINISTRATIVA 1.07.02</w:t>
              </w:r>
            </w:hyperlink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  <w:p w14:paraId="26A7BB25" w14:textId="77777777" w:rsidR="000245B0" w:rsidRPr="0021182C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BC334F7" w14:textId="77777777" w:rsidR="000245B0" w:rsidRPr="0021182C" w:rsidRDefault="000245B0" w:rsidP="0046222F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Reembolso por visitas para pasar tiempo familiar con hermanos</w:t>
            </w:r>
          </w:p>
          <w:p w14:paraId="5AD395E3" w14:textId="2A891855" w:rsidR="000245B0" w:rsidRPr="0021182C" w:rsidRDefault="004C47D9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El DCYF puede reembolsarle 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hasta dos veces al mes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 no más </w:t>
            </w: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 $7.03 por niño por visita de tiempo familiar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 para las actividades de un niño que se llevan a cabo durante las visitas con hermanos ubicados de forma separada en cuidado fuera del hogar.  Ejemplos:  Entradas a actividades deportivas, museos, parques, clases, refrigerios</w:t>
            </w:r>
          </w:p>
          <w:p w14:paraId="0229FB1D" w14:textId="77777777" w:rsidR="000245B0" w:rsidRPr="0021182C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F932C41" w14:textId="77D29190" w:rsidR="00FA1442" w:rsidRPr="0021182C" w:rsidRDefault="00FA1442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PREGUNTAS 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Consulte la información en </w:t>
            </w:r>
            <w:hyperlink r:id="rId12" w:history="1">
              <w:r w:rsidRPr="0021182C">
                <w:rPr>
                  <w:rStyle w:val="Hyperlink"/>
                  <w:lang w:val="es-US"/>
                </w:rPr>
                <w:t>5800. Reembolso por transporte para cuidadores</w:t>
              </w:r>
            </w:hyperlink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 y en la </w:t>
            </w:r>
            <w:hyperlink r:id="rId13" w:history="1">
              <w:r w:rsidRPr="0021182C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política administrativa 1.07.02</w:t>
              </w:r>
            </w:hyperlink>
            <w:r w:rsidRPr="0021182C"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s-US"/>
              </w:rPr>
              <w:t>.</w:t>
            </w:r>
          </w:p>
          <w:p w14:paraId="6C156D3D" w14:textId="77777777" w:rsidR="00FA1442" w:rsidRPr="0021182C" w:rsidRDefault="00FA1442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D0CB3C6" w14:textId="51641398" w:rsidR="000245B0" w:rsidRPr="0021182C" w:rsidRDefault="000245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IMPORTANTE: 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Presente sus recibos para todas las solicitudes de reembolso por transporte.</w:t>
            </w:r>
          </w:p>
        </w:tc>
      </w:tr>
      <w:tr w:rsidR="009C174B" w:rsidRPr="0021182C" w14:paraId="72EFD351" w14:textId="77777777" w:rsidTr="00A9288C">
        <w:tblPrEx>
          <w:tblLook w:val="01E0" w:firstRow="1" w:lastRow="1" w:firstColumn="1" w:lastColumn="1" w:noHBand="0" w:noVBand="0"/>
        </w:tblPrEx>
        <w:trPr>
          <w:trHeight w:val="171"/>
          <w:tblHeader/>
          <w:jc w:val="center"/>
        </w:trPr>
        <w:tc>
          <w:tcPr>
            <w:tcW w:w="39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2D3D1C2" w14:textId="77777777" w:rsidR="009C174B" w:rsidRPr="0021182C" w:rsidRDefault="00C9129D" w:rsidP="00A900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lang w:val="es-US"/>
              </w:rPr>
              <w:lastRenderedPageBreak/>
              <w:br w:type="page"/>
            </w:r>
            <w:r w:rsidRPr="0021182C">
              <w:rPr>
                <w:noProof/>
                <w:sz w:val="20"/>
                <w:szCs w:val="20"/>
              </w:rPr>
              <w:drawing>
                <wp:inline distT="0" distB="0" distL="0" distR="0" wp14:anchorId="5F3DEEA3" wp14:editId="65F8BE8D">
                  <wp:extent cx="1828800" cy="514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Transparen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68" cy="51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1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E95BF0" w14:textId="77777777" w:rsidR="009C174B" w:rsidRDefault="009C174B">
            <w:pPr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21182C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Reembolso por transporte mensual para el cuidador</w:t>
            </w:r>
          </w:p>
          <w:p w14:paraId="4322E65A" w14:textId="170BC833" w:rsidR="000546E8" w:rsidRPr="0021182C" w:rsidRDefault="000546E8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82C">
              <w:rPr>
                <w:rFonts w:ascii="Arial" w:hAnsi="Arial" w:cs="Arial"/>
                <w:b/>
                <w:sz w:val="21"/>
                <w:szCs w:val="21"/>
              </w:rPr>
              <w:t>Caregiver Monthly Transportation Reimbursement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F3AC" w14:textId="77777777" w:rsidR="009C174B" w:rsidRPr="0021182C" w:rsidRDefault="009C174B" w:rsidP="0046222F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174B" w:rsidRPr="0021182C" w14:paraId="2FAB02EB" w14:textId="77777777" w:rsidTr="00A9288C">
        <w:tblPrEx>
          <w:tblLook w:val="01E0" w:firstRow="1" w:lastRow="1" w:firstColumn="1" w:lastColumn="1" w:noHBand="0" w:noVBand="0"/>
        </w:tblPrEx>
        <w:trPr>
          <w:trHeight w:val="539"/>
          <w:tblHeader/>
          <w:jc w:val="center"/>
        </w:trPr>
        <w:tc>
          <w:tcPr>
            <w:tcW w:w="3960" w:type="dxa"/>
            <w:gridSpan w:val="3"/>
            <w:vMerge/>
            <w:tcBorders>
              <w:left w:val="nil"/>
              <w:right w:val="nil"/>
            </w:tcBorders>
          </w:tcPr>
          <w:p w14:paraId="758AAF5A" w14:textId="77777777" w:rsidR="009C174B" w:rsidRPr="0021182C" w:rsidRDefault="009C174B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17"/>
            <w:vMerge/>
            <w:tcBorders>
              <w:left w:val="nil"/>
              <w:right w:val="single" w:sz="4" w:space="0" w:color="auto"/>
            </w:tcBorders>
          </w:tcPr>
          <w:p w14:paraId="6476034F" w14:textId="77777777" w:rsidR="009C174B" w:rsidRPr="0021182C" w:rsidRDefault="009C174B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D208" w14:textId="77777777" w:rsidR="009C174B" w:rsidRPr="0021182C" w:rsidRDefault="009C174B" w:rsidP="00D743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MES/AÑO</w:t>
            </w:r>
          </w:p>
          <w:p w14:paraId="5CAB38B3" w14:textId="77777777" w:rsidR="009C174B" w:rsidRPr="0021182C" w:rsidRDefault="007F6FA0" w:rsidP="00D743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5316" w:rsidRPr="0021182C" w14:paraId="5526EF81" w14:textId="77777777" w:rsidTr="000546E8">
        <w:tblPrEx>
          <w:tblLook w:val="01E0" w:firstRow="1" w:lastRow="1" w:firstColumn="1" w:lastColumn="1" w:noHBand="0" w:noVBand="0"/>
        </w:tblPrEx>
        <w:trPr>
          <w:trHeight w:val="504"/>
          <w:tblHeader/>
          <w:jc w:val="center"/>
        </w:trPr>
        <w:tc>
          <w:tcPr>
            <w:tcW w:w="7587" w:type="dxa"/>
            <w:gridSpan w:val="10"/>
            <w:tcBorders>
              <w:top w:val="single" w:sz="4" w:space="0" w:color="auto"/>
            </w:tcBorders>
          </w:tcPr>
          <w:p w14:paraId="4E9BCDAF" w14:textId="212CE1CD" w:rsidR="00D15316" w:rsidRPr="0021182C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NOMBRE DEL NIÑO/JOVEN</w:t>
            </w:r>
          </w:p>
          <w:p w14:paraId="4A2E8405" w14:textId="77777777" w:rsidR="00D15316" w:rsidRPr="0021182C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</w:tcBorders>
          </w:tcPr>
          <w:p w14:paraId="758B9EA9" w14:textId="77777777" w:rsidR="00D15316" w:rsidRPr="0021182C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NÚMERO DE ID DE CASO</w:t>
            </w:r>
          </w:p>
          <w:p w14:paraId="0852BA5A" w14:textId="77777777" w:rsidR="00D15316" w:rsidRPr="0021182C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</w:tcBorders>
          </w:tcPr>
          <w:p w14:paraId="68C3B309" w14:textId="77777777" w:rsidR="00D15316" w:rsidRPr="0021182C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NÚMERO DE PROVEEDOR</w:t>
            </w:r>
          </w:p>
          <w:p w14:paraId="36B83DC8" w14:textId="77777777" w:rsidR="00D15316" w:rsidRPr="0021182C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4788" w:rsidRPr="0021182C" w14:paraId="0A72EC22" w14:textId="77777777" w:rsidTr="000546E8">
        <w:tblPrEx>
          <w:tblLook w:val="01E0" w:firstRow="1" w:lastRow="1" w:firstColumn="1" w:lastColumn="1" w:noHBand="0" w:noVBand="0"/>
        </w:tblPrEx>
        <w:trPr>
          <w:trHeight w:val="504"/>
          <w:tblHeader/>
          <w:jc w:val="center"/>
        </w:trPr>
        <w:tc>
          <w:tcPr>
            <w:tcW w:w="5553" w:type="dxa"/>
            <w:gridSpan w:val="5"/>
            <w:tcBorders>
              <w:top w:val="single" w:sz="4" w:space="0" w:color="auto"/>
            </w:tcBorders>
          </w:tcPr>
          <w:p w14:paraId="51BF1D80" w14:textId="77777777" w:rsidR="00CB4788" w:rsidRPr="0021182C" w:rsidRDefault="004C47D9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bookmarkStart w:id="1" w:name="Text1"/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NOMBRE DEL TRABAJADOR SOCIAL</w:t>
            </w:r>
          </w:p>
          <w:p w14:paraId="2BDB9816" w14:textId="77777777" w:rsidR="00CB4788" w:rsidRPr="0021182C" w:rsidRDefault="007F6FA0" w:rsidP="00D7435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5067" w:type="dxa"/>
            <w:gridSpan w:val="11"/>
            <w:tcBorders>
              <w:top w:val="single" w:sz="4" w:space="0" w:color="auto"/>
            </w:tcBorders>
          </w:tcPr>
          <w:p w14:paraId="22663CA4" w14:textId="694786F8" w:rsidR="00CB4788" w:rsidRPr="0021182C" w:rsidRDefault="00CB4788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 xml:space="preserve">NOMBRE DEL CUIDADOR: </w:t>
            </w:r>
          </w:p>
          <w:p w14:paraId="47311F58" w14:textId="77777777" w:rsidR="00CB4788" w:rsidRPr="0021182C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C3C8C" w14:textId="77777777" w:rsidR="00CB4788" w:rsidRPr="0021182C" w:rsidRDefault="00CB4788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TIPO DE CUIDADOR</w:t>
            </w:r>
          </w:p>
          <w:p w14:paraId="18FBAEF0" w14:textId="77777777" w:rsidR="00CB4788" w:rsidRPr="0021182C" w:rsidRDefault="00CB4788" w:rsidP="004C47D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9541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954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211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 xml:space="preserve"> Cuidado de crianza   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9541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954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1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 xml:space="preserve"> Familiar   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9541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954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1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 xml:space="preserve"> Otro</w:t>
            </w:r>
          </w:p>
        </w:tc>
      </w:tr>
      <w:tr w:rsidR="00F63234" w:rsidRPr="0021182C" w14:paraId="62EFACBB" w14:textId="77777777" w:rsidTr="000546E8">
        <w:tblPrEx>
          <w:tblLook w:val="01E0" w:firstRow="1" w:lastRow="1" w:firstColumn="1" w:lastColumn="1" w:noHBand="0" w:noVBand="0"/>
        </w:tblPrEx>
        <w:trPr>
          <w:trHeight w:val="504"/>
          <w:tblHeader/>
          <w:jc w:val="center"/>
        </w:trPr>
        <w:tc>
          <w:tcPr>
            <w:tcW w:w="86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D977A4" w14:textId="77777777" w:rsidR="00F63234" w:rsidRPr="0021182C" w:rsidRDefault="00F63234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DIRECCIÓN DEL CUIDADOR</w:t>
            </w:r>
          </w:p>
          <w:p w14:paraId="32CFBD9F" w14:textId="77777777" w:rsidR="00F63234" w:rsidRPr="0021182C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A5E17" w14:textId="77777777" w:rsidR="00F63234" w:rsidRPr="0021182C" w:rsidRDefault="00F63234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30E896B0" w14:textId="77777777" w:rsidR="00F63234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99ADA" w14:textId="77777777" w:rsidR="00F63234" w:rsidRPr="0021182C" w:rsidRDefault="00F63234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4DE690E2" w14:textId="77777777" w:rsidR="00F63234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11953" w14:textId="77777777" w:rsidR="00F63234" w:rsidRPr="0021182C" w:rsidRDefault="00F63234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3F455C38" w14:textId="77777777" w:rsidR="00F63234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6FA0" w:rsidRPr="0021182C" w14:paraId="0F0BA403" w14:textId="77777777" w:rsidTr="000546E8">
        <w:tblPrEx>
          <w:tblLook w:val="01E0" w:firstRow="1" w:lastRow="1" w:firstColumn="1" w:lastColumn="1" w:noHBand="0" w:noVBand="0"/>
        </w:tblPrEx>
        <w:trPr>
          <w:trHeight w:val="557"/>
          <w:tblHeader/>
          <w:jc w:val="center"/>
        </w:trPr>
        <w:tc>
          <w:tcPr>
            <w:tcW w:w="86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25A5A" w14:textId="77777777" w:rsidR="007F6FA0" w:rsidRPr="0021182C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DIRECCIÓN DEL CUIDADOR</w:t>
            </w:r>
          </w:p>
          <w:p w14:paraId="7E10EF0E" w14:textId="77777777" w:rsidR="007F6FA0" w:rsidRPr="0021182C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FED69" w14:textId="77777777" w:rsidR="007F6FA0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7A33C2C3" w14:textId="77777777" w:rsidR="007F6FA0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3A914" w14:textId="77777777" w:rsidR="007F6FA0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233A3005" w14:textId="77777777" w:rsidR="007F6FA0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50FBCC" w14:textId="77777777" w:rsidR="007F6FA0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5FD87BA0" w14:textId="77777777" w:rsidR="007F6FA0" w:rsidRPr="0021182C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118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74B58" w:rsidRPr="0021182C" w14:paraId="576C822B" w14:textId="77777777" w:rsidTr="00AE21B4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231" w:type="dxa"/>
            <w:vMerge w:val="restart"/>
            <w:shd w:val="clear" w:color="auto" w:fill="C9BFFC"/>
            <w:vAlign w:val="center"/>
          </w:tcPr>
          <w:p w14:paraId="4C9FB65F" w14:textId="77777777" w:rsidR="00774B58" w:rsidRPr="0021182C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FECHA</w:t>
            </w:r>
          </w:p>
        </w:tc>
        <w:tc>
          <w:tcPr>
            <w:tcW w:w="2459" w:type="dxa"/>
            <w:vMerge w:val="restart"/>
            <w:shd w:val="clear" w:color="auto" w:fill="C9BFFC"/>
            <w:vAlign w:val="center"/>
          </w:tcPr>
          <w:p w14:paraId="26242597" w14:textId="77777777" w:rsidR="00774B58" w:rsidRPr="0021182C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DESDE/DIRECCIÓN</w:t>
            </w:r>
          </w:p>
        </w:tc>
        <w:tc>
          <w:tcPr>
            <w:tcW w:w="2610" w:type="dxa"/>
            <w:gridSpan w:val="5"/>
            <w:vMerge w:val="restart"/>
            <w:shd w:val="clear" w:color="auto" w:fill="C9BFFC"/>
            <w:vAlign w:val="center"/>
          </w:tcPr>
          <w:p w14:paraId="53C2EBD8" w14:textId="77777777" w:rsidR="00774B58" w:rsidRPr="0021182C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HACIA/DIRECCIÓN</w:t>
            </w:r>
          </w:p>
        </w:tc>
        <w:tc>
          <w:tcPr>
            <w:tcW w:w="1035" w:type="dxa"/>
            <w:gridSpan w:val="2"/>
            <w:vMerge w:val="restart"/>
            <w:shd w:val="clear" w:color="auto" w:fill="C9BFFC"/>
            <w:vAlign w:val="center"/>
          </w:tcPr>
          <w:p w14:paraId="77DE9D13" w14:textId="77777777" w:rsidR="00774B58" w:rsidRPr="0021182C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MILLAS</w:t>
            </w:r>
          </w:p>
          <w:p w14:paraId="323CD96A" w14:textId="77777777" w:rsidR="00774B58" w:rsidRPr="0021182C" w:rsidRDefault="00774B58" w:rsidP="00D7435C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TOTALES</w:t>
            </w:r>
          </w:p>
        </w:tc>
        <w:tc>
          <w:tcPr>
            <w:tcW w:w="3295" w:type="dxa"/>
            <w:gridSpan w:val="8"/>
            <w:shd w:val="clear" w:color="auto" w:fill="C9BFFC"/>
          </w:tcPr>
          <w:p w14:paraId="636D868E" w14:textId="77777777" w:rsidR="00774B58" w:rsidRPr="0021182C" w:rsidRDefault="00774B58" w:rsidP="0046222F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OTROS GASTOS DE TRASLADO</w:t>
            </w:r>
          </w:p>
        </w:tc>
        <w:tc>
          <w:tcPr>
            <w:tcW w:w="2870" w:type="dxa"/>
            <w:gridSpan w:val="5"/>
            <w:vMerge w:val="restart"/>
            <w:shd w:val="clear" w:color="auto" w:fill="C9BFFC"/>
            <w:vAlign w:val="center"/>
          </w:tcPr>
          <w:p w14:paraId="7BCFE7A0" w14:textId="77777777" w:rsidR="00774B58" w:rsidRPr="0021182C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PROPÓSITO DEL TRASLADO*</w:t>
            </w:r>
          </w:p>
        </w:tc>
        <w:tc>
          <w:tcPr>
            <w:tcW w:w="1170" w:type="dxa"/>
            <w:gridSpan w:val="2"/>
            <w:vMerge w:val="restart"/>
            <w:shd w:val="clear" w:color="auto" w:fill="D9D9D9" w:themeFill="background1" w:themeFillShade="D9"/>
          </w:tcPr>
          <w:p w14:paraId="7E4C7D36" w14:textId="26168490" w:rsidR="00774B58" w:rsidRPr="0021182C" w:rsidRDefault="00774B58" w:rsidP="00AE21B4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SÓLO PARA USO</w:t>
            </w:r>
            <w:r w:rsidR="00AE21B4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 </w:t>
            </w: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DE LA OFICINA</w:t>
            </w:r>
          </w:p>
        </w:tc>
      </w:tr>
      <w:tr w:rsidR="00774B58" w:rsidRPr="0021182C" w14:paraId="3ABBB417" w14:textId="77777777" w:rsidTr="00AE21B4">
        <w:tblPrEx>
          <w:tblLook w:val="01E0" w:firstRow="1" w:lastRow="1" w:firstColumn="1" w:lastColumn="1" w:noHBand="0" w:noVBand="0"/>
        </w:tblPrEx>
        <w:trPr>
          <w:trHeight w:val="197"/>
          <w:jc w:val="center"/>
        </w:trPr>
        <w:tc>
          <w:tcPr>
            <w:tcW w:w="1231" w:type="dxa"/>
            <w:vMerge/>
            <w:shd w:val="clear" w:color="auto" w:fill="D9D9D9"/>
          </w:tcPr>
          <w:p w14:paraId="78CA87B4" w14:textId="77777777" w:rsidR="00774B58" w:rsidRPr="0021182C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vMerge/>
            <w:shd w:val="clear" w:color="auto" w:fill="D9D9D9"/>
          </w:tcPr>
          <w:p w14:paraId="0CC50DAA" w14:textId="77777777" w:rsidR="00774B58" w:rsidRPr="0021182C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vMerge/>
            <w:shd w:val="clear" w:color="auto" w:fill="D9D9D9"/>
          </w:tcPr>
          <w:p w14:paraId="7EA9DD3D" w14:textId="77777777" w:rsidR="00774B58" w:rsidRPr="0021182C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Merge/>
            <w:shd w:val="clear" w:color="auto" w:fill="D9D9D9"/>
          </w:tcPr>
          <w:p w14:paraId="55996CFD" w14:textId="77777777" w:rsidR="00774B58" w:rsidRPr="0021182C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C9BFFC"/>
          </w:tcPr>
          <w:p w14:paraId="79F6FB40" w14:textId="77777777" w:rsidR="00774B58" w:rsidRPr="0021182C" w:rsidRDefault="00774B58" w:rsidP="0046222F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ACTIVIDAD</w:t>
            </w:r>
          </w:p>
        </w:tc>
        <w:tc>
          <w:tcPr>
            <w:tcW w:w="1135" w:type="dxa"/>
            <w:gridSpan w:val="3"/>
            <w:shd w:val="clear" w:color="auto" w:fill="C9BFFC"/>
          </w:tcPr>
          <w:p w14:paraId="1311C22F" w14:textId="77777777" w:rsidR="00774B58" w:rsidRPr="0021182C" w:rsidRDefault="00774B58" w:rsidP="0046222F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2C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MONTO</w:t>
            </w:r>
          </w:p>
        </w:tc>
        <w:tc>
          <w:tcPr>
            <w:tcW w:w="2870" w:type="dxa"/>
            <w:gridSpan w:val="5"/>
            <w:vMerge/>
            <w:shd w:val="clear" w:color="auto" w:fill="D9D9D9"/>
          </w:tcPr>
          <w:p w14:paraId="2B534956" w14:textId="77777777" w:rsidR="00774B58" w:rsidRPr="0021182C" w:rsidRDefault="00774B58" w:rsidP="00462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shd w:val="clear" w:color="auto" w:fill="D9D9D9" w:themeFill="background1" w:themeFillShade="D9"/>
          </w:tcPr>
          <w:p w14:paraId="35312DED" w14:textId="77777777" w:rsidR="00774B58" w:rsidRPr="0021182C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FCC" w:rsidRPr="0021182C" w14:paraId="7E1A8D89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4DF8ABC6" w14:textId="77777777" w:rsidR="00885FCC" w:rsidRPr="0021182C" w:rsidRDefault="00885FCC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57E2A777" w14:textId="77777777" w:rsidR="00885FCC" w:rsidRPr="0021182C" w:rsidRDefault="00885FCC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2D3F6696" w14:textId="77777777" w:rsidR="00885FCC" w:rsidRPr="0021182C" w:rsidRDefault="00885FCC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744F409C" w14:textId="77777777" w:rsidR="00885FCC" w:rsidRPr="0021182C" w:rsidRDefault="00885FCC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F6EA2C0" w14:textId="77777777" w:rsidR="00885FCC" w:rsidRPr="0021182C" w:rsidRDefault="00885FCC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72665FD0" w14:textId="77777777" w:rsidR="00885FCC" w:rsidRPr="0021182C" w:rsidRDefault="00885FCC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</w:tcPr>
          <w:p w14:paraId="5C769404" w14:textId="77777777" w:rsidR="00885FCC" w:rsidRPr="0021182C" w:rsidRDefault="00885FCC" w:rsidP="00886E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C193532" w14:textId="77777777" w:rsidR="00885FCC" w:rsidRPr="0021182C" w:rsidRDefault="00885FCC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7C09BAD4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5BB4C0D2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40562276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4374F178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786051F2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2234AA73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597BC93B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7CE3B2E6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65312EC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39E8DB7A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1C5141B7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7452D621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28EDA939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4081C5A6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D885841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02AEA57C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010F40CB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1356ECF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69BC7C82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3538ADB7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5A6D0984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2412E419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03C55014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39DBD32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15700E45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06E01E26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5EF14A4E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48B0016C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7F016FD3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752BE15E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2F71CCC2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3BC900D3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29316A08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7BD8467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6C8D58E7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05988EEE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3ABAB670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23337895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08A5B8A2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58A8E3C9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6237740E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46C155B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17BF67C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4BABD640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1A4741F9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32BC0DD2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27F5BD62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196F1226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55180276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15234DB9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669786B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173D5BEB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27FBFEF2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097042B7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0FA4D472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736AF2A0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68EACCF3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12C5649D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39B1A8D0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FA5FBDE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DBC585A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4D965354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1B07A72B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21182C" w14:paraId="61C61C74" w14:textId="77777777" w:rsidTr="00AE21B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231" w:type="dxa"/>
          </w:tcPr>
          <w:p w14:paraId="4176D941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</w:tcPr>
          <w:p w14:paraId="0779632A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56DDFFD9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1DAD0D83" w14:textId="77777777" w:rsidR="007F6FA0" w:rsidRPr="0021182C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2EC20BA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07B033A6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0" w:type="dxa"/>
            <w:gridSpan w:val="5"/>
            <w:shd w:val="clear" w:color="auto" w:fill="auto"/>
          </w:tcPr>
          <w:p w14:paraId="0DBA2400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3903CC6C" w14:textId="77777777" w:rsidR="007F6FA0" w:rsidRPr="0021182C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5C" w:rsidRPr="0021182C" w14:paraId="185EE993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6120" w:type="dxa"/>
            <w:gridSpan w:val="6"/>
            <w:tcBorders>
              <w:top w:val="single" w:sz="4" w:space="0" w:color="auto"/>
            </w:tcBorders>
          </w:tcPr>
          <w:p w14:paraId="083E8A73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NOMBRE</w:t>
            </w:r>
          </w:p>
          <w:p w14:paraId="62521E5D" w14:textId="77777777" w:rsidR="00D7435C" w:rsidRPr="0021182C" w:rsidRDefault="00D7435C" w:rsidP="00D7435C">
            <w:pPr>
              <w:rPr>
                <w:b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</w:tcPr>
          <w:p w14:paraId="0363C5A8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25A278C7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gridSpan w:val="15"/>
            <w:vMerge w:val="restart"/>
            <w:tcBorders>
              <w:top w:val="single" w:sz="4" w:space="0" w:color="auto"/>
            </w:tcBorders>
          </w:tcPr>
          <w:p w14:paraId="52D8C556" w14:textId="2EFBE731" w:rsidR="00D7435C" w:rsidRPr="0021182C" w:rsidRDefault="00D7435C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El reembolso por transporte se limita a lo siguiente: </w:t>
            </w:r>
          </w:p>
          <w:p w14:paraId="59CFE29F" w14:textId="6E0AF920" w:rsidR="00D7435C" w:rsidRPr="0021182C" w:rsidRDefault="00D7435C" w:rsidP="00D74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1)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El transporte es necesario para satisfacer las necesidades únicas del </w:t>
            </w:r>
            <w:r w:rsidR="000546E8" w:rsidRPr="0021182C">
              <w:rPr>
                <w:rFonts w:ascii="Arial" w:hAnsi="Arial" w:cs="Arial"/>
                <w:sz w:val="20"/>
                <w:szCs w:val="20"/>
                <w:lang w:val="es-US"/>
              </w:rPr>
              <w:t>niño</w:t>
            </w:r>
            <w:r w:rsidR="000546E8" w:rsidRPr="0021182C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>identificadas en la planificación del caso con el trabajador social del niño.</w:t>
            </w:r>
          </w:p>
          <w:p w14:paraId="1735DC49" w14:textId="77777777" w:rsidR="00D7435C" w:rsidRPr="0021182C" w:rsidRDefault="00D7435C" w:rsidP="00D74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2)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ab/>
              <w:t>El transporte no está disponible de ninguna otra fuente.</w:t>
            </w:r>
          </w:p>
          <w:p w14:paraId="08508CED" w14:textId="77777777" w:rsidR="00D7435C" w:rsidRPr="0021182C" w:rsidRDefault="00D7435C" w:rsidP="00D74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3)</w:t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ab/>
              <w:t>El reembolso no es pagadero por ninguna otra fuente.</w:t>
            </w:r>
          </w:p>
          <w:p w14:paraId="153B209D" w14:textId="42149F7E" w:rsidR="00AD28E2" w:rsidRPr="0021182C" w:rsidRDefault="00AD28E2" w:rsidP="00AE21B4">
            <w:pPr>
              <w:spacing w:before="120"/>
              <w:ind w:left="391" w:hanging="391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sz w:val="20"/>
                <w:szCs w:val="20"/>
              </w:rPr>
              <w:t>4)</w:t>
            </w:r>
            <w:r w:rsidR="00AE21B4" w:rsidRPr="0021182C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21182C">
              <w:rPr>
                <w:rFonts w:ascii="Arial" w:hAnsi="Arial" w:cs="Arial"/>
                <w:sz w:val="20"/>
                <w:szCs w:val="20"/>
                <w:lang w:val="es-US"/>
              </w:rPr>
              <w:t xml:space="preserve">Actividades permisibles de acuerdo con 5800. Reembolso por transporte para cuidadores y la </w:t>
            </w:r>
            <w:hyperlink r:id="rId15" w:history="1">
              <w:r w:rsidRPr="0021182C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política administrativa 1.07.02</w:t>
              </w:r>
            </w:hyperlink>
          </w:p>
        </w:tc>
      </w:tr>
      <w:tr w:rsidR="00D7435C" w:rsidRPr="0021182C" w14:paraId="3FA1D0EA" w14:textId="77777777" w:rsidTr="00A9288C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7335" w:type="dxa"/>
            <w:gridSpan w:val="9"/>
          </w:tcPr>
          <w:p w14:paraId="0C336B45" w14:textId="77777777" w:rsidR="00D7435C" w:rsidRPr="0021182C" w:rsidRDefault="00D7435C" w:rsidP="00D7435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1182C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Por la presente certifico bajo pena de perjurio que ésta es una reclamación verdadera y correcta por los gastos necesarios en los que incurrí.</w:t>
            </w:r>
          </w:p>
        </w:tc>
        <w:tc>
          <w:tcPr>
            <w:tcW w:w="7335" w:type="dxa"/>
            <w:gridSpan w:val="15"/>
            <w:vMerge/>
          </w:tcPr>
          <w:p w14:paraId="2BA6F8C1" w14:textId="77777777" w:rsidR="00D7435C" w:rsidRPr="0021182C" w:rsidRDefault="00D7435C" w:rsidP="0046222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35C" w:rsidRPr="0021182C" w14:paraId="7EA15A32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6120" w:type="dxa"/>
            <w:gridSpan w:val="6"/>
          </w:tcPr>
          <w:p w14:paraId="3DD881D1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APROBADO POR</w:t>
            </w:r>
          </w:p>
          <w:p w14:paraId="35F8FC7A" w14:textId="77777777" w:rsidR="00D7435C" w:rsidRPr="0021182C" w:rsidRDefault="00D7435C" w:rsidP="00D7435C">
            <w:pPr>
              <w:rPr>
                <w:b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3"/>
          </w:tcPr>
          <w:p w14:paraId="2BFAAE16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4AF54CB2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gridSpan w:val="15"/>
            <w:vMerge/>
          </w:tcPr>
          <w:p w14:paraId="3F8C262D" w14:textId="77777777" w:rsidR="00D7435C" w:rsidRPr="0021182C" w:rsidRDefault="00D7435C" w:rsidP="0046222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35C" w:rsidRPr="0021182C" w14:paraId="23D698F6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14:paraId="0F0E25CE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APROBACIÓN DEL SUPERVISOR (PARA REEMBOLSOS SUPERIORES A $200)</w:t>
            </w:r>
          </w:p>
          <w:p w14:paraId="2CCD0A35" w14:textId="77777777" w:rsidR="00D7435C" w:rsidRPr="0021182C" w:rsidRDefault="00D7435C" w:rsidP="00D7435C">
            <w:pPr>
              <w:rPr>
                <w:b/>
                <w:sz w:val="20"/>
                <w:szCs w:val="20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14:paraId="510D59D6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083C44A2" w14:textId="77777777" w:rsidR="00D7435C" w:rsidRPr="0021182C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gridSpan w:val="15"/>
            <w:vMerge/>
            <w:tcBorders>
              <w:bottom w:val="single" w:sz="4" w:space="0" w:color="auto"/>
            </w:tcBorders>
          </w:tcPr>
          <w:p w14:paraId="0B219ED2" w14:textId="77777777" w:rsidR="00D7435C" w:rsidRPr="0021182C" w:rsidRDefault="00D7435C" w:rsidP="0046222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A6" w:rsidRPr="0021182C" w14:paraId="181EE36B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14:paraId="7AB6D175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APROBACIÓN DEL ADMINISTRADOR DEL ÁREA (PARA REEMBOLSOS SUPERIORES A $300)</w:t>
            </w:r>
          </w:p>
          <w:p w14:paraId="528E6944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14:paraId="3C6947F8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2DFACF02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</w:tcPr>
          <w:p w14:paraId="09E4585F" w14:textId="77777777" w:rsidR="000C7CA6" w:rsidRPr="0021182C" w:rsidRDefault="000C7CA6" w:rsidP="000C7C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A6" w:rsidRPr="0021182C" w14:paraId="71D47687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14:paraId="74074E78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ADMINISTRADOR DE NEGOCIOS REGIONAL (PARA REEMBOLSOS SUPERIORES A $500)</w:t>
            </w:r>
          </w:p>
          <w:p w14:paraId="575A4030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14:paraId="3C5D4F2C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62B32DBD" w14:textId="77777777" w:rsidR="000C7CA6" w:rsidRPr="0021182C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21182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8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1182C">
              <w:rPr>
                <w:b/>
                <w:bCs/>
                <w:sz w:val="20"/>
                <w:szCs w:val="20"/>
              </w:rPr>
            </w:r>
            <w:r w:rsidRPr="0021182C">
              <w:rPr>
                <w:b/>
                <w:bCs/>
                <w:sz w:val="20"/>
                <w:szCs w:val="20"/>
              </w:rPr>
              <w:fldChar w:fldCharType="separate"/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noProof/>
                <w:sz w:val="20"/>
                <w:szCs w:val="20"/>
              </w:rPr>
              <w:t> </w:t>
            </w:r>
            <w:r w:rsidRPr="002118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</w:tcPr>
          <w:p w14:paraId="0EEE94F0" w14:textId="77777777" w:rsidR="000C7CA6" w:rsidRPr="0021182C" w:rsidRDefault="000C7CA6" w:rsidP="000C7C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A6" w:rsidRPr="0021182C" w14:paraId="290A60F2" w14:textId="77777777" w:rsidTr="00A9288C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14670" w:type="dxa"/>
            <w:gridSpan w:val="24"/>
            <w:tcBorders>
              <w:left w:val="nil"/>
              <w:bottom w:val="nil"/>
              <w:right w:val="nil"/>
            </w:tcBorders>
          </w:tcPr>
          <w:p w14:paraId="7ED413D9" w14:textId="77777777" w:rsidR="000C7CA6" w:rsidRPr="0021182C" w:rsidRDefault="000C7CA6" w:rsidP="000C7CA6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82C"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* Incluya “RT” si las millas recorridas son de ida y vuelta, y no sólo de ida</w:t>
            </w:r>
            <w:r w:rsidRPr="0021182C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.</w:t>
            </w:r>
          </w:p>
        </w:tc>
      </w:tr>
    </w:tbl>
    <w:p w14:paraId="0E35FA29" w14:textId="77777777" w:rsidR="00794298" w:rsidRPr="00121F63" w:rsidRDefault="00794298" w:rsidP="00180069">
      <w:pPr>
        <w:rPr>
          <w:rFonts w:ascii="Arial" w:hAnsi="Arial" w:cs="Arial"/>
          <w:sz w:val="10"/>
          <w:szCs w:val="10"/>
        </w:rPr>
      </w:pPr>
    </w:p>
    <w:sectPr w:rsidR="00794298" w:rsidRPr="00121F63" w:rsidSect="00180069">
      <w:footerReference w:type="default" r:id="rId16"/>
      <w:footerReference w:type="first" r:id="rId17"/>
      <w:pgSz w:w="15840" w:h="12240" w:orient="landscape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42A3" w14:textId="77777777" w:rsidR="00AF6B68" w:rsidRDefault="00AF6B68">
      <w:r>
        <w:separator/>
      </w:r>
    </w:p>
  </w:endnote>
  <w:endnote w:type="continuationSeparator" w:id="0">
    <w:p w14:paraId="2AA5EE4C" w14:textId="77777777" w:rsidR="00AF6B68" w:rsidRDefault="00A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94D9" w14:textId="2F0113D6" w:rsidR="006028CD" w:rsidRPr="0021182C" w:rsidRDefault="006028CD" w:rsidP="00A90011">
    <w:pPr>
      <w:pStyle w:val="Footer"/>
      <w:tabs>
        <w:tab w:val="left" w:pos="6480"/>
      </w:tabs>
      <w:rPr>
        <w:rFonts w:ascii="Arial" w:hAnsi="Arial" w:cs="Arial"/>
        <w:b/>
        <w:sz w:val="16"/>
        <w:szCs w:val="16"/>
      </w:rPr>
    </w:pPr>
    <w:r w:rsidRPr="0021182C">
      <w:rPr>
        <w:rFonts w:ascii="Arial" w:hAnsi="Arial" w:cs="Arial"/>
        <w:b/>
        <w:bCs/>
        <w:sz w:val="16"/>
        <w:szCs w:val="16"/>
      </w:rPr>
      <w:t>CAREGIVER MONTHLY TRANSPORTATION REIMBURSEMENT</w:t>
    </w:r>
  </w:p>
  <w:p w14:paraId="4A1D1496" w14:textId="57C4682D" w:rsidR="006028CD" w:rsidRPr="0021182C" w:rsidRDefault="006028CD" w:rsidP="00A90011">
    <w:pPr>
      <w:pStyle w:val="Footer"/>
      <w:tabs>
        <w:tab w:val="left" w:pos="6480"/>
      </w:tabs>
      <w:rPr>
        <w:rFonts w:ascii="Arial" w:hAnsi="Arial" w:cs="Arial"/>
        <w:b/>
        <w:sz w:val="16"/>
        <w:szCs w:val="16"/>
      </w:rPr>
    </w:pPr>
    <w:r w:rsidRPr="0021182C">
      <w:rPr>
        <w:rFonts w:ascii="Arial" w:hAnsi="Arial" w:cs="Arial"/>
        <w:b/>
        <w:bCs/>
        <w:sz w:val="16"/>
        <w:szCs w:val="16"/>
      </w:rPr>
      <w:t>DCYF 07-090 SP (03/2021) INT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FE7A" w14:textId="77777777" w:rsidR="006028CD" w:rsidRDefault="006028CD" w:rsidP="00CB4788">
    <w:pPr>
      <w:pStyle w:val="Footer"/>
      <w:tabs>
        <w:tab w:val="left" w:pos="64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MILLAS RECORRIDAS MENSUALES DEL CUIDADOR</w:t>
    </w:r>
  </w:p>
  <w:p w14:paraId="438E62D7" w14:textId="77777777" w:rsidR="006028CD" w:rsidRPr="00CB4788" w:rsidRDefault="006028CD" w:rsidP="00CB4788">
    <w:pPr>
      <w:pStyle w:val="Footer"/>
      <w:tabs>
        <w:tab w:val="left" w:pos="64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DCYF 07-090 (01/2019)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6584" w14:textId="77777777" w:rsidR="00AF6B68" w:rsidRDefault="00AF6B68">
      <w:r>
        <w:separator/>
      </w:r>
    </w:p>
  </w:footnote>
  <w:footnote w:type="continuationSeparator" w:id="0">
    <w:p w14:paraId="2DC7A81F" w14:textId="77777777" w:rsidR="00AF6B68" w:rsidRDefault="00AF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02D5"/>
    <w:multiLevelType w:val="hybridMultilevel"/>
    <w:tmpl w:val="9D38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49C"/>
    <w:multiLevelType w:val="hybridMultilevel"/>
    <w:tmpl w:val="791E18D6"/>
    <w:lvl w:ilvl="0" w:tplc="1F5C8BBA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 w:tplc="427AD20C">
      <w:start w:val="1"/>
      <w:numFmt w:val="lowerLetter"/>
      <w:lvlText w:val="%2."/>
      <w:lvlJc w:val="left"/>
      <w:pPr>
        <w:ind w:left="1080" w:hanging="360"/>
      </w:pPr>
      <w:rPr>
        <w:vanish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352D7"/>
    <w:multiLevelType w:val="hybridMultilevel"/>
    <w:tmpl w:val="57D0453A"/>
    <w:lvl w:ilvl="0" w:tplc="489A8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Um3DbdiqO6LHHxRWUO39C9/PppoL7xHbAzqvKv+RqEUXe0gAGJSTnjq3RA1rLLMomNEjrIWHPv9Bw0oKD+XQ==" w:salt="aNsVJ0vJDvruV+1opxBDNA=="/>
  <w:defaultTabStop w:val="36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03865"/>
    <w:rsid w:val="000245B0"/>
    <w:rsid w:val="000546E8"/>
    <w:rsid w:val="0006613A"/>
    <w:rsid w:val="00066E43"/>
    <w:rsid w:val="00073718"/>
    <w:rsid w:val="000762DA"/>
    <w:rsid w:val="00097092"/>
    <w:rsid w:val="000B27FE"/>
    <w:rsid w:val="000B46BD"/>
    <w:rsid w:val="000C19B1"/>
    <w:rsid w:val="000C7CA6"/>
    <w:rsid w:val="00121F63"/>
    <w:rsid w:val="00124407"/>
    <w:rsid w:val="00130E9F"/>
    <w:rsid w:val="00180069"/>
    <w:rsid w:val="001921F5"/>
    <w:rsid w:val="0019463A"/>
    <w:rsid w:val="001B2DBA"/>
    <w:rsid w:val="001B4E0D"/>
    <w:rsid w:val="001C59EC"/>
    <w:rsid w:val="001D2C04"/>
    <w:rsid w:val="001F5670"/>
    <w:rsid w:val="002050AF"/>
    <w:rsid w:val="00210CE5"/>
    <w:rsid w:val="0021182C"/>
    <w:rsid w:val="00257021"/>
    <w:rsid w:val="002607A7"/>
    <w:rsid w:val="00285985"/>
    <w:rsid w:val="002A12F0"/>
    <w:rsid w:val="002A1A7B"/>
    <w:rsid w:val="002C28D5"/>
    <w:rsid w:val="002C49E5"/>
    <w:rsid w:val="002D47D5"/>
    <w:rsid w:val="003448E0"/>
    <w:rsid w:val="00355EA5"/>
    <w:rsid w:val="0037118C"/>
    <w:rsid w:val="003A1EE5"/>
    <w:rsid w:val="003E2905"/>
    <w:rsid w:val="003E4208"/>
    <w:rsid w:val="004061CB"/>
    <w:rsid w:val="00437794"/>
    <w:rsid w:val="00455FB3"/>
    <w:rsid w:val="00457BC9"/>
    <w:rsid w:val="0046222F"/>
    <w:rsid w:val="004842ED"/>
    <w:rsid w:val="004C10C3"/>
    <w:rsid w:val="004C47D9"/>
    <w:rsid w:val="004E0F74"/>
    <w:rsid w:val="004F6E87"/>
    <w:rsid w:val="004F74B9"/>
    <w:rsid w:val="005067C9"/>
    <w:rsid w:val="00521865"/>
    <w:rsid w:val="0054296C"/>
    <w:rsid w:val="00550A5D"/>
    <w:rsid w:val="005514BD"/>
    <w:rsid w:val="005746F9"/>
    <w:rsid w:val="005F4A9B"/>
    <w:rsid w:val="006028CD"/>
    <w:rsid w:val="0060482B"/>
    <w:rsid w:val="006055C0"/>
    <w:rsid w:val="0068528F"/>
    <w:rsid w:val="00693A89"/>
    <w:rsid w:val="006A3B3E"/>
    <w:rsid w:val="007175A8"/>
    <w:rsid w:val="00720219"/>
    <w:rsid w:val="00740624"/>
    <w:rsid w:val="00765BA7"/>
    <w:rsid w:val="00774B58"/>
    <w:rsid w:val="00785C04"/>
    <w:rsid w:val="0078611B"/>
    <w:rsid w:val="00794298"/>
    <w:rsid w:val="00797B55"/>
    <w:rsid w:val="00797BEA"/>
    <w:rsid w:val="007B34A2"/>
    <w:rsid w:val="007E118C"/>
    <w:rsid w:val="007F2165"/>
    <w:rsid w:val="007F6FA0"/>
    <w:rsid w:val="00802FD9"/>
    <w:rsid w:val="008425D8"/>
    <w:rsid w:val="008541A1"/>
    <w:rsid w:val="00854539"/>
    <w:rsid w:val="00885FCC"/>
    <w:rsid w:val="00886ECE"/>
    <w:rsid w:val="00894963"/>
    <w:rsid w:val="008B26AE"/>
    <w:rsid w:val="008B5E64"/>
    <w:rsid w:val="00915F4E"/>
    <w:rsid w:val="009508E0"/>
    <w:rsid w:val="00964FE3"/>
    <w:rsid w:val="0097122D"/>
    <w:rsid w:val="00995410"/>
    <w:rsid w:val="009C174B"/>
    <w:rsid w:val="009C2FBB"/>
    <w:rsid w:val="00A21C5C"/>
    <w:rsid w:val="00A251C3"/>
    <w:rsid w:val="00A35D2F"/>
    <w:rsid w:val="00A41B06"/>
    <w:rsid w:val="00A44410"/>
    <w:rsid w:val="00A558BF"/>
    <w:rsid w:val="00A90011"/>
    <w:rsid w:val="00A9288C"/>
    <w:rsid w:val="00AA5576"/>
    <w:rsid w:val="00AD28E2"/>
    <w:rsid w:val="00AE21B4"/>
    <w:rsid w:val="00AE3F6E"/>
    <w:rsid w:val="00AF6B68"/>
    <w:rsid w:val="00B16FCA"/>
    <w:rsid w:val="00B32123"/>
    <w:rsid w:val="00B346C5"/>
    <w:rsid w:val="00B61AB6"/>
    <w:rsid w:val="00B9665D"/>
    <w:rsid w:val="00BC4CA1"/>
    <w:rsid w:val="00BF741C"/>
    <w:rsid w:val="00C14A78"/>
    <w:rsid w:val="00C9129D"/>
    <w:rsid w:val="00CA6FFD"/>
    <w:rsid w:val="00CB4788"/>
    <w:rsid w:val="00CF131B"/>
    <w:rsid w:val="00CF3305"/>
    <w:rsid w:val="00D03DA7"/>
    <w:rsid w:val="00D0759F"/>
    <w:rsid w:val="00D10D0A"/>
    <w:rsid w:val="00D15316"/>
    <w:rsid w:val="00D15F9F"/>
    <w:rsid w:val="00D2075F"/>
    <w:rsid w:val="00D51A17"/>
    <w:rsid w:val="00D568CA"/>
    <w:rsid w:val="00D645C3"/>
    <w:rsid w:val="00D72612"/>
    <w:rsid w:val="00D7435C"/>
    <w:rsid w:val="00D96AB5"/>
    <w:rsid w:val="00DA15CB"/>
    <w:rsid w:val="00DB37DD"/>
    <w:rsid w:val="00E253D8"/>
    <w:rsid w:val="00E54704"/>
    <w:rsid w:val="00E74E1A"/>
    <w:rsid w:val="00E97ABE"/>
    <w:rsid w:val="00EB2F87"/>
    <w:rsid w:val="00F07D9B"/>
    <w:rsid w:val="00F125EF"/>
    <w:rsid w:val="00F63234"/>
    <w:rsid w:val="00FA1442"/>
    <w:rsid w:val="00FC601D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34D07A"/>
  <w15:chartTrackingRefBased/>
  <w15:docId w15:val="{85ABB47A-275F-4176-94A9-BCD5AFA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129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2075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21865"/>
    <w:rPr>
      <w:sz w:val="24"/>
      <w:szCs w:val="24"/>
    </w:rPr>
  </w:style>
  <w:style w:type="paragraph" w:styleId="BalloonText">
    <w:name w:val="Balloon Text"/>
    <w:basedOn w:val="Normal"/>
    <w:link w:val="BalloonTextChar"/>
    <w:rsid w:val="00024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45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1442"/>
    <w:rPr>
      <w:color w:val="0000FF"/>
      <w:u w:val="single"/>
    </w:rPr>
  </w:style>
  <w:style w:type="character" w:styleId="FollowedHyperlink">
    <w:name w:val="FollowedHyperlink"/>
    <w:basedOn w:val="DefaultParagraphFont"/>
    <w:rsid w:val="00F07D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C47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7D9"/>
  </w:style>
  <w:style w:type="paragraph" w:styleId="CommentSubject">
    <w:name w:val="annotation subject"/>
    <w:basedOn w:val="CommentText"/>
    <w:next w:val="CommentText"/>
    <w:link w:val="CommentSubjectChar"/>
    <w:rsid w:val="004C4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ranet.dcyf.wa.gov:8090/drupal-8.4.0/sites/default/files/Admin-1.01.0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cyf.wa.gov/5000-case-support/5800-travel-and-transport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dcyf.wa.gov:8090/drupal-8.4.0/sites/default/files/Admin-1.01.02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intranet.dcyf.wa.gov:8090/drupal-8.4.0/sites/default/files/Admin-1.01.02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062EC-4368-4665-A065-D4A3FACA23D1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7FD1EC-28B7-4ADC-BAB0-1B04C79B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AC8C-DC17-4F8C-8732-D344538C0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Monthly Mileage</vt:lpstr>
    </vt:vector>
  </TitlesOfParts>
  <Company>DSHS</Company>
  <LinksUpToDate>false</LinksUpToDate>
  <CharactersWithSpaces>7414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http://www.dshs.wa.gov/ca/fosterparents/index.asp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Monthly Mileage</dc:title>
  <dc:subject/>
  <dc:creator>ASD;CA</dc:creator>
  <cp:keywords>07-090</cp:keywords>
  <dc:description/>
  <cp:lastModifiedBy>Bailey, Stacia (DCYF)</cp:lastModifiedBy>
  <cp:revision>1</cp:revision>
  <cp:lastPrinted>2010-05-24T19:59:00Z</cp:lastPrinted>
  <dcterms:created xsi:type="dcterms:W3CDTF">2021-08-10T18:04:00Z</dcterms:created>
  <dcterms:modified xsi:type="dcterms:W3CDTF">2021-08-12T19:57:00Z</dcterms:modified>
</cp:coreProperties>
</file>